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BD09" w14:textId="77777777" w:rsidR="00000A69" w:rsidRPr="00403B71" w:rsidRDefault="00000A69">
      <w:pPr>
        <w:pStyle w:val="A5"/>
        <w:widowControl w:val="0"/>
        <w:ind w:left="4622" w:hanging="4622"/>
        <w:rPr>
          <w:rFonts w:hint="eastAsia"/>
          <w:color w:val="auto"/>
          <w:lang w:val="en-US"/>
        </w:rPr>
      </w:pPr>
    </w:p>
    <w:p w14:paraId="7538D570" w14:textId="77777777" w:rsidR="00000A69" w:rsidRPr="00403B71" w:rsidRDefault="00000A69">
      <w:pPr>
        <w:rPr>
          <w:color w:val="auto"/>
        </w:rPr>
      </w:pPr>
    </w:p>
    <w:p w14:paraId="20611B5B" w14:textId="77777777" w:rsidR="00000A69" w:rsidRPr="00403B71" w:rsidRDefault="00000A69">
      <w:pPr>
        <w:rPr>
          <w:color w:val="auto"/>
        </w:rPr>
      </w:pPr>
    </w:p>
    <w:tbl>
      <w:tblPr>
        <w:tblStyle w:val="TableNormal"/>
        <w:tblW w:w="4875" w:type="dxa"/>
        <w:tblInd w:w="4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75"/>
      </w:tblGrid>
      <w:tr w:rsidR="00403B71" w:rsidRPr="00403B71" w14:paraId="21CE65F9" w14:textId="77777777" w:rsidTr="00523AF3">
        <w:trPr>
          <w:trHeight w:val="29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3AAA" w14:textId="77777777" w:rsidR="00000A69" w:rsidRPr="00403B71" w:rsidRDefault="00656CE8">
            <w:pPr>
              <w:jc w:val="center"/>
              <w:rPr>
                <w:color w:val="auto"/>
              </w:rPr>
            </w:pPr>
            <w:r w:rsidRPr="00403B71">
              <w:rPr>
                <w:color w:val="auto"/>
              </w:rPr>
              <w:t>Приказ от 14.05.2018 № 542/ОД</w:t>
            </w:r>
          </w:p>
        </w:tc>
      </w:tr>
      <w:tr w:rsidR="00000A69" w:rsidRPr="00403B71" w14:paraId="336B5875" w14:textId="77777777" w:rsidTr="00523AF3">
        <w:trPr>
          <w:trHeight w:val="29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CF9C" w14:textId="77777777" w:rsidR="00000A69" w:rsidRPr="00403B71" w:rsidRDefault="00656CE8">
            <w:pPr>
              <w:jc w:val="center"/>
              <w:rPr>
                <w:color w:val="auto"/>
              </w:rPr>
            </w:pPr>
            <w:r w:rsidRPr="00403B71">
              <w:rPr>
                <w:color w:val="auto"/>
              </w:rPr>
              <w:t>О результатах пятого конкурса проектов</w:t>
            </w:r>
          </w:p>
        </w:tc>
      </w:tr>
    </w:tbl>
    <w:p w14:paraId="382D509A" w14:textId="77777777" w:rsidR="00000A69" w:rsidRPr="00403B71" w:rsidRDefault="00000A69">
      <w:pPr>
        <w:widowControl w:val="0"/>
        <w:ind w:left="92" w:hanging="92"/>
        <w:rPr>
          <w:color w:val="auto"/>
        </w:rPr>
      </w:pPr>
    </w:p>
    <w:p w14:paraId="3D7A0474" w14:textId="77777777" w:rsidR="00000A69" w:rsidRPr="00403B71" w:rsidRDefault="00000A69">
      <w:pPr>
        <w:rPr>
          <w:color w:val="auto"/>
        </w:rPr>
      </w:pPr>
    </w:p>
    <w:p w14:paraId="0D09AE2F" w14:textId="77777777" w:rsidR="00000A69" w:rsidRPr="00403B71" w:rsidRDefault="00000A69">
      <w:pPr>
        <w:tabs>
          <w:tab w:val="left" w:pos="6328"/>
        </w:tabs>
        <w:rPr>
          <w:color w:val="auto"/>
          <w:sz w:val="22"/>
          <w:szCs w:val="22"/>
        </w:rPr>
      </w:pPr>
    </w:p>
    <w:p w14:paraId="476C04F6" w14:textId="77777777" w:rsidR="00000A69" w:rsidRPr="00403B71" w:rsidRDefault="00000A69">
      <w:pPr>
        <w:tabs>
          <w:tab w:val="left" w:pos="6328"/>
        </w:tabs>
        <w:rPr>
          <w:color w:val="auto"/>
          <w:sz w:val="22"/>
          <w:szCs w:val="22"/>
        </w:rPr>
      </w:pPr>
    </w:p>
    <w:p w14:paraId="16071A93" w14:textId="77777777" w:rsidR="00000A69" w:rsidRPr="00403B71" w:rsidRDefault="00656CE8">
      <w:pPr>
        <w:tabs>
          <w:tab w:val="left" w:pos="6328"/>
        </w:tabs>
        <w:rPr>
          <w:color w:val="auto"/>
        </w:rPr>
      </w:pPr>
      <w:r w:rsidRPr="00403B71">
        <w:rPr>
          <w:color w:val="auto"/>
          <w:sz w:val="22"/>
          <w:szCs w:val="22"/>
        </w:rPr>
        <w:tab/>
      </w:r>
    </w:p>
    <w:p w14:paraId="29933EA3" w14:textId="77777777" w:rsidR="00000A69" w:rsidRPr="00403B71" w:rsidRDefault="00000A69">
      <w:pPr>
        <w:rPr>
          <w:color w:val="auto"/>
        </w:rPr>
      </w:pPr>
    </w:p>
    <w:p w14:paraId="10D6C6C3" w14:textId="77777777" w:rsidR="00000A69" w:rsidRPr="00403B71" w:rsidRDefault="00000A69">
      <w:pPr>
        <w:rPr>
          <w:color w:val="auto"/>
        </w:rPr>
      </w:pPr>
    </w:p>
    <w:p w14:paraId="1A93EEA0" w14:textId="77777777" w:rsidR="00000A69" w:rsidRPr="00403B71" w:rsidRDefault="00656CE8">
      <w:pPr>
        <w:tabs>
          <w:tab w:val="left" w:pos="6328"/>
        </w:tabs>
        <w:rPr>
          <w:color w:val="auto"/>
        </w:rPr>
      </w:pPr>
      <w:r w:rsidRPr="00403B71">
        <w:rPr>
          <w:color w:val="auto"/>
          <w:sz w:val="22"/>
          <w:szCs w:val="22"/>
        </w:rPr>
        <w:tab/>
      </w:r>
    </w:p>
    <w:p w14:paraId="3836240D" w14:textId="77777777" w:rsidR="00000A69" w:rsidRPr="00403B71" w:rsidRDefault="00000A69">
      <w:pPr>
        <w:rPr>
          <w:color w:val="auto"/>
        </w:rPr>
      </w:pPr>
    </w:p>
    <w:p w14:paraId="1011DBD8" w14:textId="77777777" w:rsidR="00000A69" w:rsidRPr="00403B71" w:rsidRDefault="00000A69">
      <w:pPr>
        <w:jc w:val="center"/>
        <w:rPr>
          <w:color w:val="auto"/>
        </w:rPr>
      </w:pPr>
    </w:p>
    <w:p w14:paraId="182BAE22" w14:textId="77777777" w:rsidR="00000A69" w:rsidRPr="00403B71" w:rsidRDefault="00000A69">
      <w:pPr>
        <w:jc w:val="center"/>
        <w:rPr>
          <w:color w:val="auto"/>
        </w:rPr>
      </w:pPr>
    </w:p>
    <w:p w14:paraId="5EC41ED3" w14:textId="77777777" w:rsidR="00000A69" w:rsidRPr="00403B71" w:rsidRDefault="00000A69">
      <w:pPr>
        <w:jc w:val="center"/>
        <w:rPr>
          <w:color w:val="auto"/>
        </w:rPr>
      </w:pPr>
    </w:p>
    <w:p w14:paraId="24DF61A4" w14:textId="77777777" w:rsidR="00000A69" w:rsidRPr="00403B71" w:rsidRDefault="00000A69">
      <w:pPr>
        <w:jc w:val="center"/>
        <w:rPr>
          <w:color w:val="auto"/>
        </w:rPr>
      </w:pPr>
    </w:p>
    <w:p w14:paraId="28B19404" w14:textId="77777777" w:rsidR="00000A69" w:rsidRPr="00403B71" w:rsidRDefault="00000A69">
      <w:pPr>
        <w:jc w:val="center"/>
        <w:rPr>
          <w:color w:val="auto"/>
        </w:rPr>
      </w:pPr>
    </w:p>
    <w:p w14:paraId="3F882336" w14:textId="77777777" w:rsidR="00000A69" w:rsidRPr="00403B71" w:rsidRDefault="00656CE8">
      <w:pPr>
        <w:jc w:val="center"/>
        <w:rPr>
          <w:color w:val="auto"/>
        </w:rPr>
      </w:pPr>
      <w:r w:rsidRPr="00403B71">
        <w:rPr>
          <w:b/>
          <w:bCs/>
          <w:color w:val="auto"/>
          <w:sz w:val="22"/>
          <w:szCs w:val="22"/>
        </w:rPr>
        <w:t>ПАСПОРТ ПРОЕКТА</w:t>
      </w:r>
    </w:p>
    <w:p w14:paraId="64BBAC93" w14:textId="77777777" w:rsidR="00000A69" w:rsidRPr="00403B71" w:rsidRDefault="00000A69">
      <w:pPr>
        <w:rPr>
          <w:color w:val="auto"/>
        </w:rPr>
      </w:pPr>
    </w:p>
    <w:p w14:paraId="0ED87B11" w14:textId="77777777" w:rsidR="00000A69" w:rsidRPr="00403B71" w:rsidRDefault="00000A69">
      <w:pPr>
        <w:jc w:val="center"/>
        <w:rPr>
          <w:color w:val="auto"/>
        </w:rPr>
      </w:pPr>
    </w:p>
    <w:p w14:paraId="314B3554" w14:textId="33077C23" w:rsidR="00000A69" w:rsidRPr="00403B71" w:rsidRDefault="00B61749">
      <w:pPr>
        <w:tabs>
          <w:tab w:val="left" w:pos="9132"/>
        </w:tabs>
        <w:spacing w:after="200" w:line="276" w:lineRule="auto"/>
        <w:jc w:val="center"/>
        <w:rPr>
          <w:color w:val="auto"/>
        </w:rPr>
      </w:pPr>
      <w:r w:rsidRPr="00403B71">
        <w:rPr>
          <w:color w:val="auto"/>
          <w:sz w:val="26"/>
          <w:szCs w:val="26"/>
        </w:rPr>
        <w:t>Создание единого видео-сервиса «</w:t>
      </w:r>
      <w:proofErr w:type="spellStart"/>
      <w:r w:rsidRPr="00403B71">
        <w:rPr>
          <w:color w:val="auto"/>
          <w:sz w:val="26"/>
          <w:szCs w:val="26"/>
        </w:rPr>
        <w:t>Campus</w:t>
      </w:r>
      <w:proofErr w:type="spellEnd"/>
      <w:r w:rsidRPr="00403B71">
        <w:rPr>
          <w:color w:val="auto"/>
          <w:sz w:val="26"/>
          <w:szCs w:val="26"/>
        </w:rPr>
        <w:t xml:space="preserve"> TV» для повышения эффективности информационной политики и привлекательности ТГУ</w:t>
      </w:r>
    </w:p>
    <w:p w14:paraId="2D4993E9" w14:textId="77777777" w:rsidR="00000A69" w:rsidRPr="00403B71" w:rsidRDefault="00000A69">
      <w:pPr>
        <w:rPr>
          <w:color w:val="auto"/>
        </w:rPr>
      </w:pPr>
    </w:p>
    <w:p w14:paraId="7ABC148D" w14:textId="77777777" w:rsidR="00000A69" w:rsidRPr="00403B71" w:rsidRDefault="00000A69">
      <w:pPr>
        <w:rPr>
          <w:color w:val="auto"/>
        </w:rPr>
      </w:pPr>
    </w:p>
    <w:p w14:paraId="1C6D6D4C" w14:textId="77777777" w:rsidR="00000A69" w:rsidRPr="00403B71" w:rsidRDefault="00000A69">
      <w:pPr>
        <w:rPr>
          <w:color w:val="auto"/>
        </w:rPr>
      </w:pPr>
    </w:p>
    <w:p w14:paraId="2D06AAB1" w14:textId="77777777" w:rsidR="00000A69" w:rsidRPr="00403B71" w:rsidRDefault="00000A69">
      <w:pPr>
        <w:rPr>
          <w:color w:val="auto"/>
        </w:rPr>
      </w:pPr>
    </w:p>
    <w:p w14:paraId="73CF16F9" w14:textId="77777777" w:rsidR="00000A69" w:rsidRPr="00403B71" w:rsidRDefault="00000A69">
      <w:pPr>
        <w:jc w:val="both"/>
        <w:rPr>
          <w:color w:val="auto"/>
        </w:rPr>
      </w:pPr>
    </w:p>
    <w:p w14:paraId="6AB14404" w14:textId="77777777" w:rsidR="00000A69" w:rsidRPr="00403B71" w:rsidRDefault="00000A69">
      <w:pPr>
        <w:jc w:val="both"/>
        <w:rPr>
          <w:color w:val="auto"/>
        </w:rPr>
      </w:pPr>
    </w:p>
    <w:p w14:paraId="2D8B4D82" w14:textId="77777777" w:rsidR="00000A69" w:rsidRPr="00403B71" w:rsidRDefault="00000A69">
      <w:pPr>
        <w:rPr>
          <w:color w:val="auto"/>
        </w:rPr>
      </w:pPr>
    </w:p>
    <w:p w14:paraId="542937F6" w14:textId="77777777" w:rsidR="00000A69" w:rsidRPr="00403B71" w:rsidRDefault="00000A69">
      <w:pPr>
        <w:rPr>
          <w:color w:val="auto"/>
        </w:rPr>
      </w:pPr>
    </w:p>
    <w:p w14:paraId="4C54BA00" w14:textId="77777777" w:rsidR="00000A69" w:rsidRPr="00403B71" w:rsidRDefault="00000A69">
      <w:pPr>
        <w:rPr>
          <w:color w:val="auto"/>
        </w:rPr>
      </w:pPr>
    </w:p>
    <w:p w14:paraId="69705F79" w14:textId="77777777" w:rsidR="00000A69" w:rsidRPr="00403B71" w:rsidRDefault="00000A69">
      <w:pPr>
        <w:rPr>
          <w:color w:val="auto"/>
        </w:rPr>
      </w:pPr>
    </w:p>
    <w:p w14:paraId="170B9E1E" w14:textId="77777777" w:rsidR="00000A69" w:rsidRPr="00403B71" w:rsidRDefault="00000A69">
      <w:pPr>
        <w:rPr>
          <w:color w:val="auto"/>
        </w:rPr>
      </w:pPr>
    </w:p>
    <w:p w14:paraId="33BDB3B9" w14:textId="77777777" w:rsidR="00000A69" w:rsidRPr="00403B71" w:rsidRDefault="00000A69">
      <w:pPr>
        <w:rPr>
          <w:color w:val="auto"/>
        </w:rPr>
      </w:pPr>
    </w:p>
    <w:p w14:paraId="0FA49D59" w14:textId="77777777" w:rsidR="00000A69" w:rsidRPr="00403B71" w:rsidRDefault="00000A69">
      <w:pPr>
        <w:rPr>
          <w:color w:val="auto"/>
        </w:rPr>
      </w:pPr>
    </w:p>
    <w:p w14:paraId="39350A57" w14:textId="77777777" w:rsidR="00000A69" w:rsidRPr="00403B71" w:rsidRDefault="00000A69">
      <w:pPr>
        <w:jc w:val="center"/>
        <w:rPr>
          <w:color w:val="auto"/>
        </w:rPr>
      </w:pPr>
    </w:p>
    <w:p w14:paraId="42DA8F7C" w14:textId="77777777" w:rsidR="00000A69" w:rsidRPr="00403B71" w:rsidRDefault="00000A69">
      <w:pPr>
        <w:jc w:val="center"/>
        <w:rPr>
          <w:color w:val="auto"/>
        </w:rPr>
      </w:pPr>
    </w:p>
    <w:p w14:paraId="55BF66C1" w14:textId="77777777" w:rsidR="00000A69" w:rsidRPr="00403B71" w:rsidRDefault="00000A69" w:rsidP="000B3715">
      <w:pPr>
        <w:rPr>
          <w:color w:val="auto"/>
        </w:rPr>
      </w:pPr>
    </w:p>
    <w:p w14:paraId="2AD5EABB" w14:textId="77777777" w:rsidR="000B3715" w:rsidRPr="00403B71" w:rsidRDefault="000B3715" w:rsidP="000B3715">
      <w:pPr>
        <w:rPr>
          <w:color w:val="auto"/>
        </w:rPr>
      </w:pPr>
    </w:p>
    <w:p w14:paraId="6B9AE1FF" w14:textId="77777777" w:rsidR="00000A69" w:rsidRPr="00403B71" w:rsidRDefault="00656CE8">
      <w:pPr>
        <w:jc w:val="center"/>
        <w:rPr>
          <w:color w:val="auto"/>
          <w:sz w:val="22"/>
          <w:szCs w:val="22"/>
        </w:rPr>
      </w:pPr>
      <w:r w:rsidRPr="00403B71">
        <w:rPr>
          <w:color w:val="auto"/>
          <w:sz w:val="22"/>
          <w:szCs w:val="22"/>
        </w:rPr>
        <w:t>Томск – 2018</w:t>
      </w:r>
    </w:p>
    <w:p w14:paraId="6A9F1532" w14:textId="77777777" w:rsidR="00EA6876" w:rsidRPr="00403B71" w:rsidRDefault="00EA6876">
      <w:pPr>
        <w:jc w:val="center"/>
        <w:rPr>
          <w:b/>
          <w:bCs/>
          <w:color w:val="auto"/>
          <w:sz w:val="22"/>
          <w:szCs w:val="22"/>
        </w:rPr>
      </w:pPr>
    </w:p>
    <w:p w14:paraId="26FA4299" w14:textId="77777777" w:rsidR="00403B71" w:rsidRPr="00403B71" w:rsidRDefault="00403B71">
      <w:pPr>
        <w:rPr>
          <w:b/>
          <w:bCs/>
          <w:color w:val="auto"/>
          <w:sz w:val="22"/>
          <w:szCs w:val="22"/>
        </w:rPr>
      </w:pPr>
      <w:r w:rsidRPr="00403B71">
        <w:rPr>
          <w:b/>
          <w:bCs/>
          <w:color w:val="auto"/>
          <w:sz w:val="22"/>
          <w:szCs w:val="22"/>
        </w:rPr>
        <w:br w:type="page"/>
      </w:r>
    </w:p>
    <w:p w14:paraId="2FDCDA37" w14:textId="1B36F8FA" w:rsidR="00000A69" w:rsidRPr="00403B71" w:rsidRDefault="00656CE8">
      <w:pPr>
        <w:jc w:val="center"/>
        <w:rPr>
          <w:rFonts w:cs="Times New Roman"/>
          <w:b/>
          <w:bCs/>
          <w:color w:val="auto"/>
        </w:rPr>
      </w:pPr>
      <w:r w:rsidRPr="00403B71">
        <w:rPr>
          <w:rFonts w:cs="Times New Roman"/>
          <w:b/>
          <w:bCs/>
          <w:color w:val="auto"/>
        </w:rPr>
        <w:lastRenderedPageBreak/>
        <w:t>Краткое резюме Проекта</w:t>
      </w:r>
    </w:p>
    <w:p w14:paraId="46AC3D15" w14:textId="77777777" w:rsidR="00000A69" w:rsidRPr="00403B71" w:rsidRDefault="00000A69">
      <w:pPr>
        <w:jc w:val="center"/>
        <w:rPr>
          <w:rFonts w:cs="Times New Roman"/>
          <w:b/>
          <w:bCs/>
          <w:color w:val="auto"/>
        </w:rPr>
      </w:pP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50"/>
        <w:gridCol w:w="6026"/>
      </w:tblGrid>
      <w:tr w:rsidR="00403B71" w:rsidRPr="00403B71" w14:paraId="11210C91" w14:textId="77777777" w:rsidTr="000B3715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24F2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Наименование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7A3B" w14:textId="110C3B40" w:rsidR="00000A69" w:rsidRPr="00403B71" w:rsidRDefault="00EA6876" w:rsidP="00EA6876">
            <w:pPr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eastAsia="Times New Roman" w:cs="Times New Roman"/>
                <w:color w:val="auto"/>
              </w:rPr>
              <w:t>Создание единого видео-сервиса «</w:t>
            </w:r>
            <w:r w:rsidRPr="00403B71">
              <w:rPr>
                <w:rFonts w:eastAsia="Times New Roman" w:cs="Times New Roman"/>
                <w:color w:val="auto"/>
                <w:lang w:val="en-US"/>
              </w:rPr>
              <w:t>Campus</w:t>
            </w:r>
            <w:r w:rsidRPr="00403B71">
              <w:rPr>
                <w:rFonts w:eastAsia="Times New Roman" w:cs="Times New Roman"/>
                <w:color w:val="auto"/>
              </w:rPr>
              <w:t xml:space="preserve"> </w:t>
            </w:r>
            <w:r w:rsidRPr="00403B71">
              <w:rPr>
                <w:rFonts w:eastAsia="Times New Roman" w:cs="Times New Roman"/>
                <w:color w:val="auto"/>
                <w:lang w:val="en-US"/>
              </w:rPr>
              <w:t>TV</w:t>
            </w:r>
            <w:r w:rsidRPr="00403B71">
              <w:rPr>
                <w:rFonts w:eastAsia="Times New Roman" w:cs="Times New Roman"/>
                <w:color w:val="auto"/>
              </w:rPr>
              <w:t>» с использованием имеющихся телевизионных панелей в учебных и жилых корпусах ТГУ</w:t>
            </w:r>
          </w:p>
        </w:tc>
      </w:tr>
      <w:tr w:rsidR="00403B71" w:rsidRPr="00403B71" w14:paraId="0A09D51D" w14:textId="77777777" w:rsidTr="000B3715">
        <w:trPr>
          <w:trHeight w:val="73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D611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01746" w14:textId="1DFBC35E" w:rsidR="00000A69" w:rsidRPr="00403B71" w:rsidRDefault="00EA6876">
            <w:pPr>
              <w:shd w:val="clear" w:color="auto" w:fill="FFFFFF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Управление информационной политики, Центр культуры</w:t>
            </w:r>
          </w:p>
        </w:tc>
      </w:tr>
      <w:tr w:rsidR="00403B71" w:rsidRPr="00403B71" w14:paraId="44204D3C" w14:textId="77777777" w:rsidTr="000B3715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1769A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Основание для реализации проекта (СИ «Дорожной карты»)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FCD36" w14:textId="77777777" w:rsidR="00000A69" w:rsidRPr="00403B71" w:rsidRDefault="00656CE8">
            <w:pPr>
              <w:widowControl w:val="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СИ 6</w:t>
            </w:r>
          </w:p>
        </w:tc>
      </w:tr>
      <w:tr w:rsidR="00403B71" w:rsidRPr="00403B71" w14:paraId="322788CF" w14:textId="77777777" w:rsidTr="000B3715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CE9D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Бюджет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63260" w14:textId="6D957F06" w:rsidR="00000A69" w:rsidRPr="00403B71" w:rsidRDefault="00403B71" w:rsidP="00403B71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230 000 </w:t>
            </w:r>
            <w:r w:rsidR="003057FE" w:rsidRPr="00403B71">
              <w:rPr>
                <w:rFonts w:cs="Times New Roman"/>
                <w:color w:val="auto"/>
              </w:rPr>
              <w:t xml:space="preserve"> (двести </w:t>
            </w:r>
            <w:r w:rsidRPr="00403B71">
              <w:rPr>
                <w:rFonts w:cs="Times New Roman"/>
                <w:color w:val="auto"/>
              </w:rPr>
              <w:t xml:space="preserve">тридцать </w:t>
            </w:r>
            <w:r w:rsidR="003057FE" w:rsidRPr="00403B71">
              <w:rPr>
                <w:rFonts w:cs="Times New Roman"/>
                <w:color w:val="auto"/>
              </w:rPr>
              <w:t>тысяч) рублей 00 коп.</w:t>
            </w:r>
          </w:p>
        </w:tc>
      </w:tr>
      <w:tr w:rsidR="00403B71" w:rsidRPr="00403B71" w14:paraId="0F359538" w14:textId="77777777" w:rsidTr="000B3715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3176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Плановые сроки реализации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418E" w14:textId="153DBEC5" w:rsidR="00000A69" w:rsidRPr="00403B71" w:rsidRDefault="006A0457" w:rsidP="00B61749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15</w:t>
            </w:r>
            <w:r w:rsidR="00656CE8" w:rsidRPr="00403B71">
              <w:rPr>
                <w:rFonts w:cs="Times New Roman"/>
                <w:color w:val="auto"/>
              </w:rPr>
              <w:t>.</w:t>
            </w:r>
            <w:r w:rsidRPr="00403B71">
              <w:rPr>
                <w:rFonts w:cs="Times New Roman"/>
                <w:color w:val="auto"/>
              </w:rPr>
              <w:t>10</w:t>
            </w:r>
            <w:r w:rsidR="00656CE8" w:rsidRPr="00403B71">
              <w:rPr>
                <w:rFonts w:cs="Times New Roman"/>
                <w:color w:val="auto"/>
              </w:rPr>
              <w:t xml:space="preserve">.2018 – </w:t>
            </w:r>
            <w:r w:rsidR="00095067" w:rsidRPr="00403B71">
              <w:rPr>
                <w:rFonts w:cs="Times New Roman"/>
                <w:color w:val="auto"/>
              </w:rPr>
              <w:t>15</w:t>
            </w:r>
            <w:r w:rsidR="00656CE8" w:rsidRPr="00403B71">
              <w:rPr>
                <w:rFonts w:cs="Times New Roman"/>
                <w:color w:val="auto"/>
              </w:rPr>
              <w:t>.1</w:t>
            </w:r>
            <w:r w:rsidRPr="00403B71">
              <w:rPr>
                <w:rFonts w:cs="Times New Roman"/>
                <w:color w:val="auto"/>
              </w:rPr>
              <w:t>2</w:t>
            </w:r>
            <w:r w:rsidR="00656CE8" w:rsidRPr="00403B71">
              <w:rPr>
                <w:rFonts w:cs="Times New Roman"/>
                <w:color w:val="auto"/>
              </w:rPr>
              <w:t>.2018</w:t>
            </w:r>
            <w:r w:rsidR="000B3715" w:rsidRPr="00403B71">
              <w:rPr>
                <w:rFonts w:cs="Times New Roman"/>
                <w:color w:val="auto"/>
              </w:rPr>
              <w:t xml:space="preserve"> (</w:t>
            </w:r>
            <w:r w:rsidR="00B61749" w:rsidRPr="00403B71">
              <w:rPr>
                <w:rFonts w:cs="Times New Roman"/>
                <w:color w:val="auto"/>
              </w:rPr>
              <w:t>два</w:t>
            </w:r>
            <w:r w:rsidR="000B3715" w:rsidRPr="00403B71">
              <w:rPr>
                <w:rFonts w:cs="Times New Roman"/>
                <w:color w:val="auto"/>
              </w:rPr>
              <w:t xml:space="preserve"> месяц</w:t>
            </w:r>
            <w:r w:rsidR="00B61749" w:rsidRPr="00403B71">
              <w:rPr>
                <w:rFonts w:cs="Times New Roman"/>
                <w:color w:val="auto"/>
              </w:rPr>
              <w:t>а</w:t>
            </w:r>
            <w:r w:rsidR="000B3715" w:rsidRPr="00403B71">
              <w:rPr>
                <w:rFonts w:cs="Times New Roman"/>
                <w:color w:val="auto"/>
              </w:rPr>
              <w:t>)</w:t>
            </w:r>
            <w:r w:rsidR="00095067" w:rsidRPr="00403B71">
              <w:rPr>
                <w:rFonts w:cs="Times New Roman"/>
                <w:color w:val="auto"/>
              </w:rPr>
              <w:t xml:space="preserve"> </w:t>
            </w:r>
          </w:p>
        </w:tc>
      </w:tr>
      <w:tr w:rsidR="00403B71" w:rsidRPr="00403B71" w14:paraId="1C544482" w14:textId="77777777" w:rsidTr="000B3715">
        <w:trPr>
          <w:trHeight w:val="216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A3467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Цель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2098" w14:textId="746219CD" w:rsidR="00000A69" w:rsidRPr="00403B71" w:rsidRDefault="006A0457" w:rsidP="006A0457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B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403B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внутрикампусной</w:t>
            </w:r>
            <w:proofErr w:type="spellEnd"/>
            <w:r w:rsidRPr="00403B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информационно-экологической среды информирования, общения и осуществления целого ряда целей по улучшению координации и коммуникации университетских целевых аудиторий.</w:t>
            </w:r>
          </w:p>
        </w:tc>
      </w:tr>
      <w:tr w:rsidR="00000A69" w:rsidRPr="00403B71" w14:paraId="1FFBED99" w14:textId="77777777" w:rsidTr="000B3715">
        <w:trPr>
          <w:trHeight w:val="121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E82C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Задачи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9ABFE" w14:textId="22FFB8E2" w:rsidR="006A0457" w:rsidRPr="00403B71" w:rsidRDefault="006A0457">
            <w:pPr>
              <w:jc w:val="both"/>
              <w:rPr>
                <w:rFonts w:eastAsia="Times New Roman" w:cs="Times New Roman"/>
                <w:color w:val="auto"/>
              </w:rPr>
            </w:pPr>
            <w:r w:rsidRPr="00403B71">
              <w:rPr>
                <w:rFonts w:eastAsia="Times New Roman" w:cs="Times New Roman"/>
                <w:color w:val="auto"/>
              </w:rPr>
              <w:t>Разработка</w:t>
            </w:r>
            <w:r w:rsidR="008A469C" w:rsidRPr="00403B71">
              <w:rPr>
                <w:rFonts w:eastAsia="Times New Roman" w:cs="Times New Roman"/>
                <w:color w:val="auto"/>
              </w:rPr>
              <w:t xml:space="preserve"> и реализация</w:t>
            </w:r>
            <w:r w:rsidRPr="00403B71">
              <w:rPr>
                <w:rFonts w:eastAsia="Times New Roman" w:cs="Times New Roman"/>
                <w:color w:val="auto"/>
              </w:rPr>
              <w:t xml:space="preserve"> </w:t>
            </w:r>
            <w:r w:rsidR="008A469C" w:rsidRPr="00403B71">
              <w:rPr>
                <w:rFonts w:eastAsia="Times New Roman" w:cs="Times New Roman"/>
                <w:color w:val="auto"/>
              </w:rPr>
              <w:t>технического проекта по созданию видео-сервиса</w:t>
            </w:r>
          </w:p>
          <w:p w14:paraId="51246FEE" w14:textId="47163FE4" w:rsidR="006A0457" w:rsidRPr="00403B71" w:rsidRDefault="006A0457">
            <w:pPr>
              <w:jc w:val="both"/>
              <w:rPr>
                <w:rFonts w:eastAsia="Times New Roman" w:cs="Times New Roman"/>
                <w:color w:val="auto"/>
              </w:rPr>
            </w:pPr>
            <w:r w:rsidRPr="00403B71">
              <w:rPr>
                <w:rFonts w:eastAsia="Times New Roman" w:cs="Times New Roman"/>
                <w:color w:val="auto"/>
              </w:rPr>
              <w:t>Разработка нормативно-правовой документации</w:t>
            </w:r>
            <w:r w:rsidR="006F3D63" w:rsidRPr="00403B71">
              <w:rPr>
                <w:rFonts w:eastAsia="Times New Roman" w:cs="Times New Roman"/>
                <w:color w:val="auto"/>
              </w:rPr>
              <w:t xml:space="preserve"> </w:t>
            </w:r>
            <w:r w:rsidR="00B61749" w:rsidRPr="00403B71">
              <w:rPr>
                <w:rFonts w:eastAsia="Times New Roman" w:cs="Times New Roman"/>
                <w:color w:val="auto"/>
              </w:rPr>
              <w:t xml:space="preserve">на оказание рекламно-информационных услуг </w:t>
            </w:r>
          </w:p>
          <w:p w14:paraId="6A6EC7A1" w14:textId="2903CBD9" w:rsidR="006A0457" w:rsidRPr="00403B71" w:rsidRDefault="00EE45DB" w:rsidP="00EE45DB">
            <w:pPr>
              <w:jc w:val="both"/>
              <w:rPr>
                <w:rFonts w:eastAsia="Times New Roman" w:cs="Times New Roman"/>
                <w:color w:val="auto"/>
              </w:rPr>
            </w:pPr>
            <w:r w:rsidRPr="00403B71">
              <w:rPr>
                <w:rFonts w:eastAsia="Times New Roman" w:cs="Times New Roman"/>
                <w:color w:val="auto"/>
              </w:rPr>
              <w:t>Информирование о новом информационно-рекламном сервисе и рассылка коммерческих предложений</w:t>
            </w:r>
            <w:r w:rsidR="006F3D63" w:rsidRPr="00403B71">
              <w:rPr>
                <w:rFonts w:eastAsia="Times New Roman" w:cs="Times New Roman"/>
                <w:color w:val="auto"/>
              </w:rPr>
              <w:t xml:space="preserve"> </w:t>
            </w:r>
            <w:r w:rsidR="00B61749" w:rsidRPr="00403B71">
              <w:rPr>
                <w:rFonts w:eastAsia="Times New Roman" w:cs="Times New Roman"/>
                <w:color w:val="auto"/>
              </w:rPr>
              <w:t>от ТГУ</w:t>
            </w:r>
          </w:p>
          <w:p w14:paraId="00BAF955" w14:textId="7284C462" w:rsidR="00A402B9" w:rsidRPr="00403B71" w:rsidRDefault="00A402B9" w:rsidP="00EE45DB">
            <w:pPr>
              <w:jc w:val="both"/>
              <w:rPr>
                <w:rFonts w:cs="Times New Roman"/>
                <w:color w:val="auto"/>
              </w:rPr>
            </w:pPr>
          </w:p>
        </w:tc>
      </w:tr>
    </w:tbl>
    <w:p w14:paraId="1ED6D782" w14:textId="77777777" w:rsidR="00000A69" w:rsidRPr="00403B71" w:rsidRDefault="00000A69" w:rsidP="000B3715">
      <w:pPr>
        <w:rPr>
          <w:rFonts w:cs="Times New Roman"/>
          <w:color w:val="auto"/>
        </w:rPr>
      </w:pPr>
    </w:p>
    <w:p w14:paraId="33165BCC" w14:textId="77777777" w:rsidR="00000A69" w:rsidRPr="00403B71" w:rsidRDefault="00656CE8" w:rsidP="000B3715">
      <w:pPr>
        <w:spacing w:before="120"/>
        <w:ind w:right="-149" w:firstLine="709"/>
        <w:jc w:val="both"/>
        <w:rPr>
          <w:rFonts w:cs="Times New Roman"/>
          <w:color w:val="auto"/>
        </w:rPr>
      </w:pPr>
      <w:r w:rsidRPr="00403B71">
        <w:rPr>
          <w:rFonts w:cs="Times New Roman"/>
          <w:color w:val="auto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7BCC80D4" w14:textId="77777777" w:rsidR="00000A69" w:rsidRPr="00403B71" w:rsidRDefault="00656CE8">
      <w:pPr>
        <w:rPr>
          <w:rFonts w:cs="Times New Roman"/>
          <w:color w:val="auto"/>
        </w:rPr>
      </w:pPr>
      <w:r w:rsidRPr="00403B71">
        <w:rPr>
          <w:rFonts w:cs="Times New Roman"/>
          <w:b/>
          <w:bCs/>
          <w:color w:val="auto"/>
        </w:rPr>
        <w:t xml:space="preserve">  </w:t>
      </w:r>
    </w:p>
    <w:p w14:paraId="6F7733CB" w14:textId="77777777" w:rsidR="00000A69" w:rsidRPr="00403B71" w:rsidRDefault="00656CE8">
      <w:pPr>
        <w:numPr>
          <w:ilvl w:val="0"/>
          <w:numId w:val="2"/>
        </w:numPr>
        <w:spacing w:after="120"/>
        <w:rPr>
          <w:rFonts w:cs="Times New Roman"/>
          <w:color w:val="auto"/>
          <w:shd w:val="clear" w:color="auto" w:fill="FFFFFF"/>
        </w:rPr>
      </w:pPr>
      <w:r w:rsidRPr="00403B71">
        <w:rPr>
          <w:rFonts w:cs="Times New Roman"/>
          <w:b/>
          <w:bCs/>
          <w:color w:val="auto"/>
          <w:shd w:val="clear" w:color="auto" w:fill="FFFFFF"/>
        </w:rPr>
        <w:t>Основные этапы и результаты Проекта</w:t>
      </w:r>
    </w:p>
    <w:tbl>
      <w:tblPr>
        <w:tblStyle w:val="TableNormal"/>
        <w:tblW w:w="9497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67"/>
        <w:gridCol w:w="1080"/>
        <w:gridCol w:w="1380"/>
        <w:gridCol w:w="3570"/>
      </w:tblGrid>
      <w:tr w:rsidR="00403B71" w:rsidRPr="00403B71" w14:paraId="7E6D6224" w14:textId="77777777" w:rsidTr="00050449">
        <w:trPr>
          <w:trHeight w:val="251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AF532" w14:textId="77777777" w:rsidR="00000A69" w:rsidRPr="00403B71" w:rsidRDefault="00656CE8">
            <w:pPr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План реализации Проекта и основные результаты</w:t>
            </w:r>
          </w:p>
        </w:tc>
      </w:tr>
      <w:tr w:rsidR="00403B71" w:rsidRPr="00403B71" w14:paraId="765DF983" w14:textId="77777777" w:rsidTr="00050449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FD42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2A252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F95C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Дата завершения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0288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Основные результаты</w:t>
            </w:r>
          </w:p>
        </w:tc>
      </w:tr>
      <w:tr w:rsidR="00403B71" w:rsidRPr="00403B71" w14:paraId="1E3DCB93" w14:textId="77777777" w:rsidTr="00050449">
        <w:trPr>
          <w:trHeight w:val="73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A1C31" w14:textId="011E1602" w:rsidR="00000A69" w:rsidRPr="00403B71" w:rsidRDefault="006A0457" w:rsidP="006A0457">
            <w:pPr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eastAsia="Times New Roman" w:cs="Times New Roman"/>
                <w:color w:val="auto"/>
              </w:rPr>
              <w:t>Разработка технического проекта и закупка 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8322E" w14:textId="15EF71DE" w:rsidR="00000A69" w:rsidRPr="00403B71" w:rsidRDefault="009A41EA" w:rsidP="006A045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15</w:t>
            </w:r>
            <w:r w:rsidR="00656CE8" w:rsidRPr="00403B71">
              <w:rPr>
                <w:rFonts w:cs="Times New Roman"/>
                <w:color w:val="auto"/>
              </w:rPr>
              <w:t>.</w:t>
            </w:r>
            <w:r w:rsidR="006A0457" w:rsidRPr="00403B71">
              <w:rPr>
                <w:rFonts w:cs="Times New Roman"/>
                <w:color w:val="auto"/>
              </w:rPr>
              <w:t>10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9F942" w14:textId="65B54DC2" w:rsidR="00000A69" w:rsidRPr="00403B71" w:rsidRDefault="006A0457" w:rsidP="006A045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16</w:t>
            </w:r>
            <w:r w:rsidR="00656CE8" w:rsidRPr="00403B71">
              <w:rPr>
                <w:rFonts w:cs="Times New Roman"/>
                <w:color w:val="auto"/>
              </w:rPr>
              <w:t>.</w:t>
            </w:r>
            <w:r w:rsidRPr="00403B71">
              <w:rPr>
                <w:rFonts w:cs="Times New Roman"/>
                <w:color w:val="auto"/>
              </w:rPr>
              <w:t>11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C3E0E" w14:textId="5FB36B09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Утвержден </w:t>
            </w:r>
            <w:r w:rsidR="006A0457" w:rsidRPr="00403B71">
              <w:rPr>
                <w:rFonts w:cs="Times New Roman"/>
                <w:color w:val="auto"/>
              </w:rPr>
              <w:t>технический проект</w:t>
            </w:r>
          </w:p>
          <w:p w14:paraId="44557A33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Произведена закупка оборудования </w:t>
            </w:r>
          </w:p>
        </w:tc>
      </w:tr>
      <w:tr w:rsidR="00403B71" w:rsidRPr="00403B71" w14:paraId="25EE2A05" w14:textId="77777777" w:rsidTr="00050449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8019" w14:textId="6F0DE6F5" w:rsidR="00000A69" w:rsidRPr="00403B71" w:rsidRDefault="006A0457" w:rsidP="006A0457">
            <w:pPr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eastAsia="Times New Roman" w:cs="Times New Roman"/>
                <w:color w:val="auto"/>
              </w:rPr>
              <w:t>Монтаж оборудования, запуск сервера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13AC" w14:textId="708B7225" w:rsidR="00000A69" w:rsidRPr="00403B71" w:rsidRDefault="006A0457" w:rsidP="006A045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16</w:t>
            </w:r>
            <w:r w:rsidR="00656CE8" w:rsidRPr="00403B71">
              <w:rPr>
                <w:rFonts w:cs="Times New Roman"/>
                <w:color w:val="auto"/>
              </w:rPr>
              <w:t>.</w:t>
            </w:r>
            <w:r w:rsidRPr="00403B71">
              <w:rPr>
                <w:rFonts w:cs="Times New Roman"/>
                <w:color w:val="auto"/>
              </w:rPr>
              <w:t>11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B076" w14:textId="6E592B23" w:rsidR="00000A69" w:rsidRPr="00403B71" w:rsidRDefault="006A0457" w:rsidP="006A045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23</w:t>
            </w:r>
            <w:r w:rsidR="00656CE8" w:rsidRPr="00403B71">
              <w:rPr>
                <w:rFonts w:cs="Times New Roman"/>
                <w:color w:val="auto"/>
              </w:rPr>
              <w:t>.</w:t>
            </w:r>
            <w:r w:rsidRPr="00403B71">
              <w:rPr>
                <w:rFonts w:cs="Times New Roman"/>
                <w:color w:val="auto"/>
              </w:rPr>
              <w:t>11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65D4" w14:textId="3A2E4FB6" w:rsidR="00000A69" w:rsidRPr="00403B71" w:rsidRDefault="00656CE8" w:rsidP="006A0457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Проведены </w:t>
            </w:r>
            <w:r w:rsidR="006A0457" w:rsidRPr="00403B71">
              <w:rPr>
                <w:rFonts w:cs="Times New Roman"/>
                <w:color w:val="auto"/>
              </w:rPr>
              <w:t xml:space="preserve">монтажные и пуско-наладочные </w:t>
            </w:r>
            <w:r w:rsidRPr="00403B71">
              <w:rPr>
                <w:rFonts w:cs="Times New Roman"/>
                <w:color w:val="auto"/>
              </w:rPr>
              <w:t>работы</w:t>
            </w:r>
            <w:r w:rsidR="00EE45DB" w:rsidRPr="00403B71">
              <w:rPr>
                <w:rFonts w:cs="Times New Roman"/>
                <w:color w:val="auto"/>
              </w:rPr>
              <w:t xml:space="preserve">, тест </w:t>
            </w:r>
            <w:r w:rsidR="00EE45DB" w:rsidRPr="00403B71">
              <w:rPr>
                <w:rFonts w:cs="Times New Roman"/>
                <w:color w:val="auto"/>
              </w:rPr>
              <w:lastRenderedPageBreak/>
              <w:t>системы и обеспечение устойчивости работы системы</w:t>
            </w:r>
          </w:p>
        </w:tc>
      </w:tr>
      <w:tr w:rsidR="00403B71" w:rsidRPr="00403B71" w14:paraId="0DC0BB00" w14:textId="77777777" w:rsidTr="00050449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B78A" w14:textId="0BE07C65" w:rsidR="00000A69" w:rsidRPr="00403B71" w:rsidRDefault="006A0457" w:rsidP="006A0457">
            <w:pPr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eastAsia="Times New Roman" w:cs="Times New Roman"/>
                <w:color w:val="auto"/>
              </w:rPr>
              <w:lastRenderedPageBreak/>
              <w:t>Разработка нормативно-правовой документации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0C09" w14:textId="3C99D24F" w:rsidR="00000A69" w:rsidRPr="00403B71" w:rsidRDefault="006A0457" w:rsidP="006A045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15.10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AC7B" w14:textId="426102F9" w:rsidR="00000A69" w:rsidRPr="00403B71" w:rsidRDefault="006A0457" w:rsidP="006A045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22</w:t>
            </w:r>
            <w:r w:rsidR="00656CE8" w:rsidRPr="00403B71">
              <w:rPr>
                <w:rFonts w:cs="Times New Roman"/>
                <w:color w:val="auto"/>
              </w:rPr>
              <w:t>.</w:t>
            </w:r>
            <w:r w:rsidRPr="00403B71">
              <w:rPr>
                <w:rFonts w:cs="Times New Roman"/>
                <w:color w:val="auto"/>
              </w:rPr>
              <w:t>10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BC426" w14:textId="35585000" w:rsidR="00000A69" w:rsidRPr="00403B71" w:rsidRDefault="006A0457" w:rsidP="00B61749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Разработана и утверждена калькуляция на оказание </w:t>
            </w:r>
            <w:r w:rsidR="00B61749" w:rsidRPr="00403B71">
              <w:rPr>
                <w:rFonts w:cs="Times New Roman"/>
                <w:color w:val="auto"/>
              </w:rPr>
              <w:t xml:space="preserve">информационно-рекламной </w:t>
            </w:r>
            <w:r w:rsidRPr="00403B71">
              <w:rPr>
                <w:rFonts w:cs="Times New Roman"/>
                <w:color w:val="auto"/>
              </w:rPr>
              <w:t>услуги внешним организациям</w:t>
            </w:r>
            <w:r w:rsidR="008A469C" w:rsidRPr="00403B71">
              <w:rPr>
                <w:rFonts w:cs="Times New Roman"/>
                <w:color w:val="auto"/>
              </w:rPr>
              <w:t xml:space="preserve"> </w:t>
            </w:r>
          </w:p>
        </w:tc>
      </w:tr>
      <w:tr w:rsidR="00403B71" w:rsidRPr="00403B71" w14:paraId="43F2184D" w14:textId="77777777" w:rsidTr="00050449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B6A2" w14:textId="7CD6F652" w:rsidR="00000A69" w:rsidRPr="00403B71" w:rsidRDefault="00EE45DB" w:rsidP="00EE45DB">
            <w:pPr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eastAsia="Times New Roman" w:cs="Times New Roman"/>
                <w:color w:val="auto"/>
              </w:rPr>
              <w:t>Информирование о новом информационно-рекламном сервисе и рассылка коммерческих предложений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53133" w14:textId="5D755654" w:rsidR="00000A69" w:rsidRPr="00403B71" w:rsidRDefault="00EE45DB" w:rsidP="00EE45D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  <w:lang w:val="en-US"/>
              </w:rPr>
              <w:t>23</w:t>
            </w:r>
            <w:r w:rsidR="00656CE8" w:rsidRPr="00403B71">
              <w:rPr>
                <w:rFonts w:cs="Times New Roman"/>
                <w:color w:val="auto"/>
              </w:rPr>
              <w:t>.</w:t>
            </w:r>
            <w:r w:rsidRPr="00403B71">
              <w:rPr>
                <w:rFonts w:cs="Times New Roman"/>
                <w:color w:val="auto"/>
                <w:lang w:val="en-US"/>
              </w:rPr>
              <w:t>11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7541" w14:textId="40F6042A" w:rsidR="00000A69" w:rsidRPr="00403B71" w:rsidRDefault="00EE45DB" w:rsidP="00EE45D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  <w:lang w:val="en-US"/>
              </w:rPr>
              <w:t>30</w:t>
            </w:r>
            <w:r w:rsidR="00656CE8" w:rsidRPr="00403B71">
              <w:rPr>
                <w:rFonts w:cs="Times New Roman"/>
                <w:color w:val="auto"/>
              </w:rPr>
              <w:t>.</w:t>
            </w:r>
            <w:r w:rsidRPr="00403B71">
              <w:rPr>
                <w:rFonts w:cs="Times New Roman"/>
                <w:color w:val="auto"/>
                <w:lang w:val="en-US"/>
              </w:rPr>
              <w:t>11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FEAE" w14:textId="02322FA7" w:rsidR="00000A69" w:rsidRPr="00403B71" w:rsidRDefault="00EE45DB" w:rsidP="00EE45DB">
            <w:pPr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Подготовлены публикации для сайтов ТГУ</w:t>
            </w:r>
            <w:r w:rsidRPr="00403B71">
              <w:rPr>
                <w:rFonts w:eastAsia="Times New Roman" w:cs="Times New Roman"/>
                <w:color w:val="auto"/>
              </w:rPr>
              <w:t xml:space="preserve">  о новом бесплатном информационно-рекламном сервисе и отправлены  коммерческие предложения рекламным агентствам и другим коммерческим организациям</w:t>
            </w:r>
          </w:p>
        </w:tc>
      </w:tr>
      <w:tr w:rsidR="00000A69" w:rsidRPr="00403B71" w14:paraId="28FCB008" w14:textId="77777777" w:rsidTr="00050449">
        <w:trPr>
          <w:trHeight w:val="25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B5D30" w14:textId="77777777" w:rsidR="00000A69" w:rsidRPr="00403B71" w:rsidRDefault="00656CE8">
            <w:pPr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Подготовка отчета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2EE93" w14:textId="29D5E9E5" w:rsidR="00000A69" w:rsidRPr="00403B71" w:rsidRDefault="00EE45DB" w:rsidP="00EE45D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3</w:t>
            </w:r>
            <w:r w:rsidR="00656CE8" w:rsidRPr="00403B71">
              <w:rPr>
                <w:rFonts w:cs="Times New Roman"/>
                <w:color w:val="auto"/>
              </w:rPr>
              <w:t>0.1</w:t>
            </w:r>
            <w:r w:rsidRPr="00403B71">
              <w:rPr>
                <w:rFonts w:cs="Times New Roman"/>
                <w:color w:val="auto"/>
              </w:rPr>
              <w:t>1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6C12" w14:textId="0FE8F1CE" w:rsidR="00000A69" w:rsidRPr="00403B71" w:rsidRDefault="000D35E9" w:rsidP="00EE45D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</w:t>
            </w:r>
            <w:r w:rsidR="00EE45DB" w:rsidRPr="00403B71">
              <w:rPr>
                <w:rFonts w:cs="Times New Roman"/>
                <w:color w:val="auto"/>
                <w:lang w:val="en-US"/>
              </w:rPr>
              <w:t>7</w:t>
            </w:r>
            <w:r w:rsidR="00656CE8" w:rsidRPr="00403B71">
              <w:rPr>
                <w:rFonts w:cs="Times New Roman"/>
                <w:color w:val="auto"/>
              </w:rPr>
              <w:t>.1</w:t>
            </w:r>
            <w:r w:rsidR="00EE45DB" w:rsidRPr="00403B71">
              <w:rPr>
                <w:rFonts w:cs="Times New Roman"/>
                <w:color w:val="auto"/>
                <w:lang w:val="en-US"/>
              </w:rPr>
              <w:t>2</w:t>
            </w:r>
            <w:r w:rsidR="00656CE8" w:rsidRPr="00403B71">
              <w:rPr>
                <w:rFonts w:cs="Times New Roman"/>
                <w:color w:val="auto"/>
              </w:rPr>
              <w:t>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D352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Подготовлен отчет</w:t>
            </w:r>
          </w:p>
        </w:tc>
      </w:tr>
    </w:tbl>
    <w:p w14:paraId="00F9E213" w14:textId="77777777" w:rsidR="00000A69" w:rsidRPr="00403B71" w:rsidRDefault="00000A69" w:rsidP="00050449">
      <w:pPr>
        <w:widowControl w:val="0"/>
        <w:spacing w:after="120"/>
        <w:ind w:left="701"/>
        <w:rPr>
          <w:rFonts w:cs="Times New Roman"/>
          <w:color w:val="auto"/>
          <w:shd w:val="clear" w:color="auto" w:fill="FFFFFF"/>
        </w:rPr>
      </w:pPr>
    </w:p>
    <w:p w14:paraId="0D62AB1A" w14:textId="77777777" w:rsidR="00000A69" w:rsidRPr="00403B71" w:rsidRDefault="00000A69">
      <w:pPr>
        <w:rPr>
          <w:rFonts w:cs="Times New Roman"/>
          <w:color w:val="auto"/>
        </w:rPr>
      </w:pPr>
    </w:p>
    <w:p w14:paraId="1D4AC0C4" w14:textId="7652402D" w:rsidR="00000A69" w:rsidRPr="000D35E9" w:rsidRDefault="00656CE8">
      <w:pPr>
        <w:numPr>
          <w:ilvl w:val="0"/>
          <w:numId w:val="4"/>
        </w:numPr>
        <w:spacing w:before="120" w:after="120"/>
        <w:rPr>
          <w:rFonts w:cs="Times New Roman"/>
          <w:color w:val="auto"/>
          <w:shd w:val="clear" w:color="auto" w:fill="FFFFFF"/>
        </w:rPr>
      </w:pPr>
      <w:bookmarkStart w:id="0" w:name="h.gjdgxs"/>
      <w:bookmarkEnd w:id="0"/>
      <w:r w:rsidRPr="00403B71">
        <w:rPr>
          <w:rFonts w:cs="Times New Roman"/>
          <w:b/>
          <w:bCs/>
          <w:color w:val="auto"/>
          <w:shd w:val="clear" w:color="auto" w:fill="FFFFFF"/>
        </w:rPr>
        <w:t>Оценка эффективности реализации Проекта</w:t>
      </w:r>
    </w:p>
    <w:tbl>
      <w:tblPr>
        <w:tblStyle w:val="af2"/>
        <w:tblW w:w="9639" w:type="dxa"/>
        <w:tblInd w:w="250" w:type="dxa"/>
        <w:tblLook w:val="04A0" w:firstRow="1" w:lastRow="0" w:firstColumn="1" w:lastColumn="0" w:noHBand="0" w:noVBand="1"/>
      </w:tblPr>
      <w:tblGrid>
        <w:gridCol w:w="7371"/>
        <w:gridCol w:w="992"/>
        <w:gridCol w:w="1276"/>
      </w:tblGrid>
      <w:tr w:rsidR="000D35E9" w14:paraId="20D460EE" w14:textId="77777777" w:rsidTr="000D35E9">
        <w:tc>
          <w:tcPr>
            <w:tcW w:w="7371" w:type="dxa"/>
            <w:vAlign w:val="center"/>
          </w:tcPr>
          <w:p w14:paraId="281EB8BD" w14:textId="55D593A3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b/>
                <w:color w:val="auto"/>
              </w:rPr>
              <w:t xml:space="preserve">Наименование КПЭ Проекта </w:t>
            </w:r>
          </w:p>
        </w:tc>
        <w:tc>
          <w:tcPr>
            <w:tcW w:w="992" w:type="dxa"/>
            <w:vAlign w:val="center"/>
          </w:tcPr>
          <w:p w14:paraId="3DA1FB22" w14:textId="7D8DC979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b/>
                <w:color w:val="auto"/>
              </w:rPr>
              <w:t xml:space="preserve">Ед. изм. </w:t>
            </w:r>
          </w:p>
        </w:tc>
        <w:tc>
          <w:tcPr>
            <w:tcW w:w="1276" w:type="dxa"/>
            <w:vAlign w:val="center"/>
          </w:tcPr>
          <w:p w14:paraId="0A2C2457" w14:textId="4377316D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b/>
                <w:color w:val="auto"/>
              </w:rPr>
              <w:t xml:space="preserve">Целевое значение КПЭ </w:t>
            </w:r>
          </w:p>
        </w:tc>
      </w:tr>
      <w:tr w:rsidR="000D35E9" w14:paraId="746F0669" w14:textId="77777777" w:rsidTr="000D35E9">
        <w:tc>
          <w:tcPr>
            <w:tcW w:w="7371" w:type="dxa"/>
            <w:vAlign w:val="center"/>
          </w:tcPr>
          <w:p w14:paraId="371828C1" w14:textId="4EAFEFD9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>Презентация проекта единого видео-сервиса «</w:t>
            </w:r>
            <w:r w:rsidRPr="00403B71">
              <w:rPr>
                <w:rFonts w:eastAsia="Times New Roman" w:cs="Times New Roman"/>
                <w:color w:val="auto"/>
                <w:lang w:val="en-US"/>
              </w:rPr>
              <w:t>Campus</w:t>
            </w:r>
            <w:r w:rsidRPr="00403B71">
              <w:rPr>
                <w:rFonts w:eastAsia="Times New Roman" w:cs="Times New Roman"/>
                <w:color w:val="auto"/>
              </w:rPr>
              <w:t xml:space="preserve"> </w:t>
            </w:r>
            <w:r w:rsidRPr="00403B71">
              <w:rPr>
                <w:rFonts w:eastAsia="Times New Roman" w:cs="Times New Roman"/>
                <w:color w:val="auto"/>
                <w:lang w:val="en-US"/>
              </w:rPr>
              <w:t>TV</w:t>
            </w:r>
            <w:r w:rsidRPr="00403B71">
              <w:rPr>
                <w:rFonts w:eastAsia="Times New Roman" w:cs="Times New Roman"/>
                <w:color w:val="auto"/>
              </w:rPr>
              <w:t>»</w:t>
            </w:r>
          </w:p>
        </w:tc>
        <w:tc>
          <w:tcPr>
            <w:tcW w:w="992" w:type="dxa"/>
            <w:vAlign w:val="center"/>
          </w:tcPr>
          <w:p w14:paraId="34E05213" w14:textId="4E913C16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1CB97434" w14:textId="34BAF32E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1 шт. </w:t>
            </w:r>
          </w:p>
        </w:tc>
      </w:tr>
      <w:tr w:rsidR="000D35E9" w14:paraId="60C6B5D6" w14:textId="77777777" w:rsidTr="000D35E9">
        <w:tc>
          <w:tcPr>
            <w:tcW w:w="7371" w:type="dxa"/>
            <w:vAlign w:val="center"/>
          </w:tcPr>
          <w:p w14:paraId="00F69C86" w14:textId="031007BA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Запуск единой сети состоящей из трансляционных точек, общее количество </w:t>
            </w:r>
          </w:p>
        </w:tc>
        <w:tc>
          <w:tcPr>
            <w:tcW w:w="992" w:type="dxa"/>
            <w:vAlign w:val="center"/>
          </w:tcPr>
          <w:p w14:paraId="0FDF6433" w14:textId="19052026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0813AFC1" w14:textId="74AF0069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10 шт. </w:t>
            </w:r>
          </w:p>
        </w:tc>
      </w:tr>
      <w:tr w:rsidR="000D35E9" w14:paraId="17C81052" w14:textId="77777777" w:rsidTr="000D35E9">
        <w:tc>
          <w:tcPr>
            <w:tcW w:w="7371" w:type="dxa"/>
            <w:vAlign w:val="center"/>
          </w:tcPr>
          <w:p w14:paraId="187C4158" w14:textId="78AFAC3C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>Запуск облачного сервиса</w:t>
            </w:r>
          </w:p>
        </w:tc>
        <w:tc>
          <w:tcPr>
            <w:tcW w:w="992" w:type="dxa"/>
            <w:vAlign w:val="center"/>
          </w:tcPr>
          <w:p w14:paraId="71E38816" w14:textId="066F6FD0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40E899E5" w14:textId="7C213555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1 шт. </w:t>
            </w:r>
          </w:p>
        </w:tc>
      </w:tr>
      <w:tr w:rsidR="000D35E9" w14:paraId="25857C46" w14:textId="77777777" w:rsidTr="000D35E9">
        <w:tc>
          <w:tcPr>
            <w:tcW w:w="7371" w:type="dxa"/>
            <w:vAlign w:val="center"/>
          </w:tcPr>
          <w:p w14:paraId="5255C282" w14:textId="2107F59E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>Показы рекламно-информационных роликов в сутки на 1 телевизионной панели (в рабочие/учебные дни с 9 час. до 22 час., средняя длительность ролика 1 мин., пропорции  «информационные ролики/развлекательные ролики» 50%/50%)</w:t>
            </w:r>
          </w:p>
        </w:tc>
        <w:tc>
          <w:tcPr>
            <w:tcW w:w="992" w:type="dxa"/>
            <w:vAlign w:val="center"/>
          </w:tcPr>
          <w:p w14:paraId="3F13D968" w14:textId="49666C10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77883EFF" w14:textId="794C8E75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 3 120  </w:t>
            </w:r>
          </w:p>
        </w:tc>
      </w:tr>
      <w:tr w:rsidR="000D35E9" w14:paraId="41D70FF3" w14:textId="77777777" w:rsidTr="000D35E9">
        <w:tc>
          <w:tcPr>
            <w:tcW w:w="7371" w:type="dxa"/>
            <w:vAlign w:val="center"/>
          </w:tcPr>
          <w:p w14:paraId="497BCAFD" w14:textId="090206E2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Пакет нормативно-правовой базы деятельности видео-сервиса и оказания </w:t>
            </w:r>
            <w:r w:rsidRPr="00403B71">
              <w:rPr>
                <w:rFonts w:cs="Times New Roman"/>
                <w:color w:val="auto"/>
              </w:rPr>
              <w:t>информационно-рекламной</w:t>
            </w:r>
            <w:r w:rsidRPr="00403B71">
              <w:rPr>
                <w:rFonts w:eastAsia="Times New Roman" w:cs="Times New Roman"/>
                <w:color w:val="auto"/>
              </w:rPr>
              <w:t xml:space="preserve"> услуги</w:t>
            </w:r>
          </w:p>
        </w:tc>
        <w:tc>
          <w:tcPr>
            <w:tcW w:w="992" w:type="dxa"/>
            <w:vAlign w:val="center"/>
          </w:tcPr>
          <w:p w14:paraId="2D272B5F" w14:textId="2DCEC0A1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52B79EB9" w14:textId="6FC0A0A0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0D35E9" w14:paraId="2AB6D8AA" w14:textId="77777777" w:rsidTr="000D35E9">
        <w:tc>
          <w:tcPr>
            <w:tcW w:w="7371" w:type="dxa"/>
            <w:vAlign w:val="center"/>
          </w:tcPr>
          <w:p w14:paraId="620A778E" w14:textId="4BDF068C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>Продвижение новой коммерческой услуги ТГУ на рекламном рынке Томска (рассылка коммерческих предложений в крупные рекламные агентства, коммерческие и не коммерческие организации г. Томска</w:t>
            </w:r>
          </w:p>
        </w:tc>
        <w:tc>
          <w:tcPr>
            <w:tcW w:w="992" w:type="dxa"/>
            <w:vAlign w:val="center"/>
          </w:tcPr>
          <w:p w14:paraId="4699791F" w14:textId="460AFC68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08C881BE" w14:textId="2E81E990" w:rsidR="000D35E9" w:rsidRDefault="000D35E9" w:rsidP="000D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bCs/>
                <w:color w:val="auto"/>
                <w:shd w:val="clear" w:color="auto" w:fill="FFFFFF"/>
              </w:rPr>
            </w:pPr>
            <w:r w:rsidRPr="00403B71">
              <w:rPr>
                <w:rFonts w:eastAsia="Times New Roman" w:cs="Times New Roman"/>
                <w:color w:val="auto"/>
              </w:rPr>
              <w:t>50</w:t>
            </w:r>
          </w:p>
        </w:tc>
      </w:tr>
    </w:tbl>
    <w:p w14:paraId="2FA2869F" w14:textId="0F10BF3B" w:rsidR="000D35E9" w:rsidRDefault="000D35E9" w:rsidP="00050449">
      <w:pPr>
        <w:spacing w:before="120" w:after="120"/>
        <w:ind w:left="709"/>
        <w:rPr>
          <w:rFonts w:cs="Times New Roman"/>
          <w:color w:val="auto"/>
          <w:shd w:val="clear" w:color="auto" w:fill="FFFFFF"/>
        </w:rPr>
      </w:pPr>
    </w:p>
    <w:p w14:paraId="1084FB40" w14:textId="58A77E4C" w:rsidR="000D35E9" w:rsidRDefault="000D35E9" w:rsidP="00050449">
      <w:pPr>
        <w:spacing w:before="120" w:after="120"/>
        <w:ind w:left="709"/>
        <w:rPr>
          <w:rFonts w:cs="Times New Roman"/>
          <w:color w:val="auto"/>
          <w:shd w:val="clear" w:color="auto" w:fill="FFFFFF"/>
        </w:rPr>
      </w:pPr>
    </w:p>
    <w:p w14:paraId="2CA4FE5B" w14:textId="50BEAD3E" w:rsidR="000D35E9" w:rsidRDefault="000D35E9" w:rsidP="00050449">
      <w:pPr>
        <w:spacing w:before="120" w:after="120"/>
        <w:ind w:left="709"/>
        <w:rPr>
          <w:rFonts w:cs="Times New Roman"/>
          <w:color w:val="auto"/>
          <w:shd w:val="clear" w:color="auto" w:fill="FFFFFF"/>
        </w:rPr>
      </w:pPr>
    </w:p>
    <w:p w14:paraId="3E09089A" w14:textId="7B9BD70E" w:rsidR="000D35E9" w:rsidRDefault="000D35E9" w:rsidP="00050449">
      <w:pPr>
        <w:spacing w:before="120" w:after="120"/>
        <w:ind w:left="709"/>
        <w:rPr>
          <w:rFonts w:cs="Times New Roman"/>
          <w:color w:val="auto"/>
          <w:shd w:val="clear" w:color="auto" w:fill="FFFFFF"/>
        </w:rPr>
      </w:pPr>
    </w:p>
    <w:p w14:paraId="24962F7F" w14:textId="30A8D4E8" w:rsidR="000D35E9" w:rsidRDefault="000D35E9" w:rsidP="00050449">
      <w:pPr>
        <w:spacing w:before="120" w:after="120"/>
        <w:ind w:left="709"/>
        <w:rPr>
          <w:rFonts w:cs="Times New Roman"/>
          <w:color w:val="auto"/>
          <w:shd w:val="clear" w:color="auto" w:fill="FFFFFF"/>
        </w:rPr>
      </w:pPr>
    </w:p>
    <w:p w14:paraId="57FCA3D8" w14:textId="77777777" w:rsidR="000D35E9" w:rsidRPr="00403B71" w:rsidRDefault="000D35E9" w:rsidP="00050449">
      <w:pPr>
        <w:spacing w:before="120" w:after="120"/>
        <w:ind w:left="709"/>
        <w:rPr>
          <w:rFonts w:cs="Times New Roman"/>
          <w:color w:val="auto"/>
          <w:shd w:val="clear" w:color="auto" w:fill="FFFFFF"/>
        </w:rPr>
      </w:pPr>
      <w:bookmarkStart w:id="1" w:name="_GoBack"/>
      <w:bookmarkEnd w:id="1"/>
    </w:p>
    <w:p w14:paraId="5A567C27" w14:textId="2D05A5E9" w:rsidR="00000A69" w:rsidRPr="00403B71" w:rsidRDefault="00656CE8">
      <w:pPr>
        <w:numPr>
          <w:ilvl w:val="0"/>
          <w:numId w:val="6"/>
        </w:numPr>
        <w:spacing w:before="120" w:after="120"/>
        <w:rPr>
          <w:rFonts w:cs="Times New Roman"/>
          <w:color w:val="auto"/>
          <w:shd w:val="clear" w:color="auto" w:fill="FFFFFF"/>
        </w:rPr>
      </w:pPr>
      <w:r w:rsidRPr="00403B71">
        <w:rPr>
          <w:rFonts w:cs="Times New Roman"/>
          <w:b/>
          <w:bCs/>
          <w:color w:val="auto"/>
          <w:shd w:val="clear" w:color="auto" w:fill="FFFFFF"/>
        </w:rPr>
        <w:lastRenderedPageBreak/>
        <w:t xml:space="preserve">Состав участников проекта и функционал </w:t>
      </w:r>
    </w:p>
    <w:tbl>
      <w:tblPr>
        <w:tblStyle w:val="TableNormal"/>
        <w:tblW w:w="9495" w:type="dxa"/>
        <w:tblInd w:w="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05"/>
        <w:gridCol w:w="3030"/>
        <w:gridCol w:w="3660"/>
      </w:tblGrid>
      <w:tr w:rsidR="00403B71" w:rsidRPr="00403B71" w14:paraId="03132044" w14:textId="77777777">
        <w:trPr>
          <w:trHeight w:val="280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C068" w14:textId="77777777" w:rsidR="00000A69" w:rsidRPr="00403B71" w:rsidRDefault="00656CE8">
            <w:pPr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Сотрудники ТГУ – участники проекта</w:t>
            </w:r>
          </w:p>
        </w:tc>
      </w:tr>
      <w:tr w:rsidR="00403B71" w:rsidRPr="00403B71" w14:paraId="4EB737E4" w14:textId="77777777">
        <w:trPr>
          <w:trHeight w:val="6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72F3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  <w:p w14:paraId="3E4B8821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23F24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D2A29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 xml:space="preserve">Выполняемая работа  </w:t>
            </w:r>
          </w:p>
        </w:tc>
      </w:tr>
      <w:tr w:rsidR="00403B71" w:rsidRPr="00403B71" w14:paraId="6431FFA0" w14:textId="77777777">
        <w:trPr>
          <w:trHeight w:val="49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C881" w14:textId="548FFD76" w:rsidR="00EF05AC" w:rsidRPr="00403B71" w:rsidRDefault="009F4644" w:rsidP="00EF05AC">
            <w:pPr>
              <w:rPr>
                <w:rFonts w:cs="Times New Roman"/>
                <w:b/>
                <w:color w:val="auto"/>
              </w:rPr>
            </w:pPr>
            <w:r w:rsidRPr="00403B71">
              <w:rPr>
                <w:rStyle w:val="af1"/>
                <w:rFonts w:cs="Times New Roman"/>
                <w:b w:val="0"/>
                <w:color w:val="auto"/>
              </w:rPr>
              <w:t xml:space="preserve">Наталья Николаевна </w:t>
            </w:r>
            <w:proofErr w:type="spellStart"/>
            <w:r w:rsidRPr="00403B71">
              <w:rPr>
                <w:rStyle w:val="af1"/>
                <w:rFonts w:cs="Times New Roman"/>
                <w:b w:val="0"/>
                <w:color w:val="auto"/>
              </w:rPr>
              <w:t>Мерзликина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4BE6E" w14:textId="77FE98A8" w:rsidR="00EF05AC" w:rsidRPr="00403B71" w:rsidRDefault="00B61749" w:rsidP="009F4644">
            <w:pPr>
              <w:rPr>
                <w:rFonts w:cs="Times New Roman"/>
                <w:b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корреспондент проектно-аналитического отдела УИП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A32F6" w14:textId="6AA029FD" w:rsidR="00EF05AC" w:rsidRPr="00403B71" w:rsidRDefault="00EF05AC" w:rsidP="00EF05AC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Менеджер проекта. Планирование и реализация основных задач проекта</w:t>
            </w:r>
          </w:p>
        </w:tc>
      </w:tr>
      <w:tr w:rsidR="00EF05AC" w:rsidRPr="00403B71" w14:paraId="265886A5" w14:textId="77777777" w:rsidTr="009F4644">
        <w:trPr>
          <w:trHeight w:val="104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0D3A" w14:textId="2727F3FD" w:rsidR="00EF05AC" w:rsidRPr="00403B71" w:rsidRDefault="009F4644" w:rsidP="00EF05AC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Козлов Андрей Леонидович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5D63" w14:textId="66A81144" w:rsidR="00EF05AC" w:rsidRPr="00403B71" w:rsidRDefault="009F4644" w:rsidP="00B61749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Инженер </w:t>
            </w:r>
            <w:r w:rsidR="00B61749" w:rsidRPr="00403B71">
              <w:rPr>
                <w:rFonts w:cs="Times New Roman"/>
                <w:color w:val="auto"/>
              </w:rPr>
              <w:t>ТГУ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759" w14:textId="56CDC176" w:rsidR="00EF05AC" w:rsidRPr="00403B71" w:rsidRDefault="009F4644" w:rsidP="00EF05AC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Проектирование системы, организация закупки оборудования, монтаж, настройка оборудования</w:t>
            </w:r>
            <w:r w:rsidR="00EF05AC" w:rsidRPr="00403B71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382F9ECF" w14:textId="25C0EA56" w:rsidR="00000A69" w:rsidRPr="00403B71" w:rsidRDefault="00000A69">
      <w:pPr>
        <w:jc w:val="both"/>
        <w:rPr>
          <w:rFonts w:cs="Times New Roman"/>
          <w:color w:val="auto"/>
          <w:shd w:val="clear" w:color="auto" w:fill="FFFFFF"/>
        </w:rPr>
      </w:pPr>
    </w:p>
    <w:p w14:paraId="15EC2D70" w14:textId="77777777" w:rsidR="00000A69" w:rsidRPr="00403B71" w:rsidRDefault="00000A69">
      <w:pPr>
        <w:jc w:val="both"/>
        <w:rPr>
          <w:rFonts w:cs="Times New Roman"/>
          <w:color w:val="auto"/>
          <w:shd w:val="clear" w:color="auto" w:fill="FFFFFF"/>
        </w:rPr>
      </w:pPr>
    </w:p>
    <w:p w14:paraId="7F20D82A" w14:textId="31FEEA0F" w:rsidR="00000A69" w:rsidRPr="00403B71" w:rsidRDefault="00656CE8" w:rsidP="00B61749">
      <w:pPr>
        <w:numPr>
          <w:ilvl w:val="0"/>
          <w:numId w:val="7"/>
        </w:numPr>
        <w:jc w:val="both"/>
        <w:rPr>
          <w:rFonts w:cs="Times New Roman"/>
          <w:color w:val="auto"/>
          <w:shd w:val="clear" w:color="auto" w:fill="FFFFFF"/>
        </w:rPr>
      </w:pPr>
      <w:r w:rsidRPr="00403B71">
        <w:rPr>
          <w:rFonts w:cs="Times New Roman"/>
          <w:b/>
          <w:bCs/>
          <w:color w:val="auto"/>
          <w:shd w:val="clear" w:color="auto" w:fill="FFFFFF"/>
        </w:rPr>
        <w:t xml:space="preserve">Бюджет проекта </w:t>
      </w:r>
    </w:p>
    <w:tbl>
      <w:tblPr>
        <w:tblStyle w:val="TableNormal"/>
        <w:tblW w:w="8381" w:type="dxa"/>
        <w:tblInd w:w="1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96"/>
        <w:gridCol w:w="1985"/>
      </w:tblGrid>
      <w:tr w:rsidR="00403B71" w:rsidRPr="00403B71" w14:paraId="0CC5C39C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1B4ED" w14:textId="77777777" w:rsidR="00000A69" w:rsidRPr="00403B71" w:rsidRDefault="00656CE8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i/>
                <w:iCs/>
                <w:color w:val="auto"/>
              </w:rPr>
              <w:t>Планируемые затраты по проекту: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6B0B5" w14:textId="15FD87E6" w:rsidR="00000A69" w:rsidRPr="00403B71" w:rsidRDefault="00B61749">
            <w:pPr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230 000</w:t>
            </w:r>
          </w:p>
        </w:tc>
      </w:tr>
      <w:tr w:rsidR="00620F49" w:rsidRPr="00403B71" w14:paraId="54AEB4C4" w14:textId="77777777" w:rsidTr="00037062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DDF76" w14:textId="77777777" w:rsidR="00620F49" w:rsidRPr="00620F49" w:rsidRDefault="00620F49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b/>
                <w:bCs/>
                <w:i/>
                <w:iCs/>
                <w:color w:val="auto"/>
              </w:rPr>
              <w:t xml:space="preserve">Оплата труда команды проекта: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76A6" w14:textId="0D6E22ED" w:rsidR="00620F49" w:rsidRPr="00620F49" w:rsidRDefault="00620F49">
            <w:pPr>
              <w:jc w:val="center"/>
              <w:rPr>
                <w:rFonts w:cs="Times New Roman"/>
                <w:color w:val="auto"/>
              </w:rPr>
            </w:pPr>
            <w:r w:rsidRPr="00620F49">
              <w:t>21 000</w:t>
            </w:r>
          </w:p>
        </w:tc>
      </w:tr>
      <w:tr w:rsidR="00620F49" w:rsidRPr="00403B71" w14:paraId="72D1C9C7" w14:textId="77777777" w:rsidTr="00037062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9A3B6" w14:textId="77777777" w:rsidR="00620F49" w:rsidRPr="00620F49" w:rsidRDefault="00620F49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Сотрудники ТГУ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5529" w14:textId="31E0F035" w:rsidR="00620F49" w:rsidRPr="00620F49" w:rsidRDefault="00620F49" w:rsidP="001C03AF">
            <w:pPr>
              <w:jc w:val="center"/>
              <w:rPr>
                <w:rFonts w:cs="Times New Roman"/>
                <w:color w:val="auto"/>
              </w:rPr>
            </w:pPr>
            <w:r w:rsidRPr="00620F49">
              <w:t>14 888,33</w:t>
            </w:r>
          </w:p>
        </w:tc>
      </w:tr>
      <w:tr w:rsidR="00620F49" w:rsidRPr="00403B71" w14:paraId="0020273D" w14:textId="77777777" w:rsidTr="00037062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6C6DC" w14:textId="77777777" w:rsidR="00620F49" w:rsidRPr="00620F49" w:rsidRDefault="00620F49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Отпускные сотрудникам ТГУ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7E885" w14:textId="1D6BFAF2" w:rsidR="00620F49" w:rsidRPr="00620F49" w:rsidRDefault="00620F49" w:rsidP="00403B71">
            <w:pPr>
              <w:jc w:val="center"/>
              <w:rPr>
                <w:rFonts w:cs="Times New Roman"/>
                <w:color w:val="auto"/>
              </w:rPr>
            </w:pPr>
            <w:r w:rsidRPr="00620F49">
              <w:t>1 240,70</w:t>
            </w:r>
          </w:p>
        </w:tc>
      </w:tr>
      <w:tr w:rsidR="00620F49" w:rsidRPr="00403B71" w14:paraId="0C35594C" w14:textId="77777777" w:rsidTr="00037062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DF85E" w14:textId="77777777" w:rsidR="00620F49" w:rsidRPr="00620F49" w:rsidRDefault="00620F49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Привлеченные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2A9C" w14:textId="553E9671" w:rsidR="00620F49" w:rsidRPr="00620F49" w:rsidRDefault="00620F49" w:rsidP="001C03AF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620F49" w:rsidRPr="00403B71" w14:paraId="125CC2F0" w14:textId="77777777" w:rsidTr="00037062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F7C0B" w14:textId="77777777" w:rsidR="00620F49" w:rsidRPr="00620F49" w:rsidRDefault="00620F49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Страховые взносы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69E1E" w14:textId="1A5896F0" w:rsidR="00620F49" w:rsidRPr="00620F49" w:rsidRDefault="00620F49" w:rsidP="00403B71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620F49">
              <w:t>4 870,97</w:t>
            </w:r>
          </w:p>
        </w:tc>
      </w:tr>
      <w:tr w:rsidR="00403B71" w:rsidRPr="00403B71" w14:paraId="717928A5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F2318" w14:textId="77777777" w:rsidR="00000A69" w:rsidRPr="00620F49" w:rsidRDefault="00656CE8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b/>
                <w:bCs/>
                <w:i/>
                <w:iCs/>
                <w:color w:val="auto"/>
              </w:rPr>
              <w:t>Прочие расходы: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20225" w14:textId="251F043D" w:rsidR="00000A69" w:rsidRPr="00620F49" w:rsidRDefault="00000A69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403B71" w:rsidRPr="00403B71" w14:paraId="72992138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92EA9" w14:textId="77777777" w:rsidR="00000A69" w:rsidRPr="00620F49" w:rsidRDefault="00656CE8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b/>
                <w:bCs/>
                <w:color w:val="auto"/>
              </w:rPr>
              <w:t>Командировки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FF8CF" w14:textId="77777777" w:rsidR="00000A69" w:rsidRPr="00620F49" w:rsidRDefault="00000A69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46CBF4AE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C63A4" w14:textId="77777777" w:rsidR="00000A69" w:rsidRPr="00620F49" w:rsidRDefault="00656CE8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суточные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785FC" w14:textId="77777777" w:rsidR="00000A69" w:rsidRPr="00620F49" w:rsidRDefault="00000A69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3F098C91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692C7" w14:textId="77777777" w:rsidR="00000A69" w:rsidRPr="00620F49" w:rsidRDefault="00656CE8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проезд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98E6B" w14:textId="77777777" w:rsidR="00000A69" w:rsidRPr="00620F49" w:rsidRDefault="00000A69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67ABCD09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26D84" w14:textId="77777777" w:rsidR="00000A69" w:rsidRPr="00620F49" w:rsidRDefault="00656CE8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проживание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04ECD" w14:textId="77777777" w:rsidR="00000A69" w:rsidRPr="00620F49" w:rsidRDefault="00000A69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33753B5B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5C5CF" w14:textId="77777777" w:rsidR="00000A69" w:rsidRPr="00620F49" w:rsidRDefault="00656CE8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ГСМ (для выезда в районы области)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2737C" w14:textId="77777777" w:rsidR="00000A69" w:rsidRPr="00620F49" w:rsidRDefault="00000A69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42938F27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6F590" w14:textId="77777777" w:rsidR="00000A69" w:rsidRPr="00620F49" w:rsidRDefault="00656CE8">
            <w:pPr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b/>
                <w:bCs/>
                <w:color w:val="auto"/>
              </w:rPr>
              <w:t>Оборудование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7772B" w14:textId="75D9CC48" w:rsidR="00B61749" w:rsidRPr="00620F49" w:rsidRDefault="00B61749" w:rsidP="00B61749">
            <w:pPr>
              <w:jc w:val="center"/>
              <w:rPr>
                <w:rFonts w:cs="Times New Roman"/>
                <w:color w:val="auto"/>
              </w:rPr>
            </w:pPr>
            <w:r w:rsidRPr="00620F49">
              <w:rPr>
                <w:rFonts w:cs="Times New Roman"/>
                <w:color w:val="auto"/>
              </w:rPr>
              <w:t>209000</w:t>
            </w:r>
          </w:p>
        </w:tc>
      </w:tr>
      <w:tr w:rsidR="00403B71" w:rsidRPr="00403B71" w14:paraId="3DF1636D" w14:textId="77777777" w:rsidTr="001C2D13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9F8A" w14:textId="17260A15" w:rsidR="009F4644" w:rsidRPr="00620F49" w:rsidRDefault="009F4644" w:rsidP="009F4644">
            <w:pPr>
              <w:rPr>
                <w:rFonts w:cs="Times New Roman"/>
                <w:color w:val="auto"/>
                <w:lang w:val="en-US"/>
              </w:rPr>
            </w:pPr>
            <w:proofErr w:type="spellStart"/>
            <w:r w:rsidRPr="00620F49">
              <w:rPr>
                <w:rFonts w:cs="Times New Roman"/>
                <w:bCs/>
                <w:color w:val="auto"/>
                <w:lang w:val="en-US"/>
              </w:rPr>
              <w:t>Мини</w:t>
            </w:r>
            <w:proofErr w:type="spellEnd"/>
            <w:r w:rsidRPr="00620F49">
              <w:rPr>
                <w:rFonts w:cs="Times New Roman"/>
                <w:bCs/>
                <w:color w:val="auto"/>
                <w:lang w:val="en-US"/>
              </w:rPr>
              <w:t xml:space="preserve">-ПК Intel "NUC5CPYH" Intel Celeron N3050 (2.1), SODIMM DDR3L, 2.5" HDD, GLAN, </w:t>
            </w:r>
            <w:proofErr w:type="spellStart"/>
            <w:r w:rsidRPr="00620F49">
              <w:rPr>
                <w:rFonts w:cs="Times New Roman"/>
                <w:bCs/>
                <w:color w:val="auto"/>
                <w:lang w:val="en-US"/>
              </w:rPr>
              <w:t>WiFi</w:t>
            </w:r>
            <w:proofErr w:type="spellEnd"/>
            <w:r w:rsidRPr="00620F49">
              <w:rPr>
                <w:rFonts w:cs="Times New Roman"/>
                <w:bCs/>
                <w:color w:val="auto"/>
                <w:lang w:val="en-US"/>
              </w:rPr>
              <w:t xml:space="preserve">, BT,  HDM, 10 </w:t>
            </w:r>
            <w:proofErr w:type="spellStart"/>
            <w:r w:rsidRPr="00620F49">
              <w:rPr>
                <w:rFonts w:cs="Times New Roman"/>
                <w:bCs/>
                <w:color w:val="auto"/>
              </w:rPr>
              <w:t>шт</w:t>
            </w:r>
            <w:proofErr w:type="spellEnd"/>
            <w:r w:rsidRPr="00620F49">
              <w:rPr>
                <w:rFonts w:cs="Times New Roman"/>
                <w:bCs/>
                <w:color w:val="auto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38D7" w14:textId="004D7EE3" w:rsidR="009F4644" w:rsidRPr="00620F49" w:rsidRDefault="00B61749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620F49">
              <w:rPr>
                <w:rFonts w:cs="Times New Roman"/>
                <w:bCs/>
                <w:color w:val="auto"/>
                <w:lang w:val="en-US"/>
              </w:rPr>
              <w:t>111100</w:t>
            </w:r>
          </w:p>
        </w:tc>
      </w:tr>
      <w:tr w:rsidR="00403B71" w:rsidRPr="00403B71" w14:paraId="32301BD6" w14:textId="77777777" w:rsidTr="001C2D13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25D6" w14:textId="2DB14F64" w:rsidR="009F4644" w:rsidRPr="00403B71" w:rsidRDefault="009F4644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Cs/>
                <w:color w:val="auto"/>
              </w:rPr>
              <w:t xml:space="preserve">Накопитель 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SSD</w:t>
            </w:r>
            <w:r w:rsidRPr="00403B71">
              <w:rPr>
                <w:rFonts w:cs="Times New Roman"/>
                <w:bCs/>
                <w:color w:val="auto"/>
              </w:rPr>
              <w:t xml:space="preserve"> 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Kingston</w:t>
            </w:r>
            <w:r w:rsidRPr="00403B71">
              <w:rPr>
                <w:rFonts w:cs="Times New Roman"/>
                <w:bCs/>
                <w:color w:val="auto"/>
              </w:rPr>
              <w:t xml:space="preserve"> 240ГБ "</w:t>
            </w:r>
            <w:proofErr w:type="spellStart"/>
            <w:r w:rsidRPr="00403B71">
              <w:rPr>
                <w:rFonts w:cs="Times New Roman"/>
                <w:bCs/>
                <w:color w:val="auto"/>
                <w:lang w:val="en-US"/>
              </w:rPr>
              <w:t>SSDNow</w:t>
            </w:r>
            <w:proofErr w:type="spellEnd"/>
            <w:r w:rsidRPr="00403B71">
              <w:rPr>
                <w:rFonts w:cs="Times New Roman"/>
                <w:bCs/>
                <w:color w:val="auto"/>
              </w:rPr>
              <w:t xml:space="preserve"> 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UV</w:t>
            </w:r>
            <w:r w:rsidRPr="00403B71">
              <w:rPr>
                <w:rFonts w:cs="Times New Roman"/>
                <w:bCs/>
                <w:color w:val="auto"/>
              </w:rPr>
              <w:t xml:space="preserve">400" 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SUV</w:t>
            </w:r>
            <w:r w:rsidRPr="00403B71">
              <w:rPr>
                <w:rFonts w:cs="Times New Roman"/>
                <w:bCs/>
                <w:color w:val="auto"/>
              </w:rPr>
              <w:t>400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S</w:t>
            </w:r>
            <w:r w:rsidRPr="00403B71">
              <w:rPr>
                <w:rFonts w:cs="Times New Roman"/>
                <w:bCs/>
                <w:color w:val="auto"/>
              </w:rPr>
              <w:t>37/240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G</w:t>
            </w:r>
            <w:r w:rsidRPr="00403B71">
              <w:rPr>
                <w:rFonts w:cs="Times New Roman"/>
                <w:bCs/>
                <w:color w:val="auto"/>
              </w:rPr>
              <w:t>, 10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6964" w14:textId="2C2834AE" w:rsidR="009F4644" w:rsidRPr="00403B71" w:rsidRDefault="00B61749">
            <w:pPr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Cs/>
                <w:color w:val="auto"/>
                <w:lang w:val="en-US"/>
              </w:rPr>
              <w:t>69300</w:t>
            </w:r>
          </w:p>
        </w:tc>
      </w:tr>
      <w:tr w:rsidR="00403B71" w:rsidRPr="00403B71" w14:paraId="6206BDE3" w14:textId="77777777" w:rsidTr="001C2D13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8B9FB" w14:textId="7A25BD8E" w:rsidR="009F4644" w:rsidRPr="00403B71" w:rsidRDefault="009F4644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Cs/>
                <w:color w:val="auto"/>
              </w:rPr>
              <w:t xml:space="preserve">Модуль памяти 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Corsair</w:t>
            </w:r>
            <w:r w:rsidRPr="00403B71">
              <w:rPr>
                <w:rFonts w:cs="Times New Roman"/>
                <w:bCs/>
                <w:color w:val="auto"/>
              </w:rPr>
              <w:t xml:space="preserve"> 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SO</w:t>
            </w:r>
            <w:r w:rsidRPr="00403B71">
              <w:rPr>
                <w:rFonts w:cs="Times New Roman"/>
                <w:bCs/>
                <w:color w:val="auto"/>
              </w:rPr>
              <w:t>-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DIMM</w:t>
            </w:r>
            <w:r w:rsidRPr="00403B71">
              <w:rPr>
                <w:rFonts w:cs="Times New Roman"/>
                <w:bCs/>
                <w:color w:val="auto"/>
              </w:rPr>
              <w:t xml:space="preserve"> 4ГБ 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DDR</w:t>
            </w:r>
            <w:r w:rsidRPr="00403B71">
              <w:rPr>
                <w:rFonts w:cs="Times New Roman"/>
                <w:bCs/>
                <w:color w:val="auto"/>
              </w:rPr>
              <w:t>3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L</w:t>
            </w:r>
            <w:r w:rsidRPr="00403B71">
              <w:rPr>
                <w:rFonts w:cs="Times New Roman"/>
                <w:bCs/>
                <w:color w:val="auto"/>
              </w:rPr>
              <w:t xml:space="preserve"> 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SDRAM</w:t>
            </w:r>
            <w:r w:rsidRPr="00403B71">
              <w:rPr>
                <w:rFonts w:cs="Times New Roman"/>
                <w:bCs/>
                <w:color w:val="auto"/>
              </w:rPr>
              <w:t xml:space="preserve"> "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CMSO</w:t>
            </w:r>
            <w:r w:rsidRPr="00403B71">
              <w:rPr>
                <w:rFonts w:cs="Times New Roman"/>
                <w:bCs/>
                <w:color w:val="auto"/>
              </w:rPr>
              <w:t>4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GX</w:t>
            </w:r>
            <w:r w:rsidRPr="00403B71">
              <w:rPr>
                <w:rFonts w:cs="Times New Roman"/>
                <w:bCs/>
                <w:color w:val="auto"/>
              </w:rPr>
              <w:t>3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M</w:t>
            </w:r>
            <w:r w:rsidRPr="00403B71">
              <w:rPr>
                <w:rFonts w:cs="Times New Roman"/>
                <w:bCs/>
                <w:color w:val="auto"/>
              </w:rPr>
              <w:t>1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C</w:t>
            </w:r>
            <w:r w:rsidRPr="00403B71">
              <w:rPr>
                <w:rFonts w:cs="Times New Roman"/>
                <w:bCs/>
                <w:color w:val="auto"/>
              </w:rPr>
              <w:t>1333</w:t>
            </w:r>
            <w:r w:rsidRPr="00403B71">
              <w:rPr>
                <w:rFonts w:cs="Times New Roman"/>
                <w:bCs/>
                <w:color w:val="auto"/>
                <w:lang w:val="en-US"/>
              </w:rPr>
              <w:t>C</w:t>
            </w:r>
            <w:r w:rsidRPr="00403B71">
              <w:rPr>
                <w:rFonts w:cs="Times New Roman"/>
                <w:bCs/>
                <w:color w:val="auto"/>
              </w:rPr>
              <w:t>9", 10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3B8D6" w14:textId="698D27D2" w:rsidR="009F4644" w:rsidRPr="00403B71" w:rsidRDefault="00B61749">
            <w:pPr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Cs/>
                <w:color w:val="auto"/>
                <w:lang w:val="en-US"/>
              </w:rPr>
              <w:t>21450</w:t>
            </w:r>
          </w:p>
        </w:tc>
      </w:tr>
      <w:tr w:rsidR="00403B71" w:rsidRPr="00403B71" w14:paraId="3E42A61A" w14:textId="77777777" w:rsidTr="001C2D13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86A1" w14:textId="65F74A78" w:rsidR="009F4644" w:rsidRPr="00403B71" w:rsidRDefault="009F4644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Cs/>
                <w:color w:val="auto"/>
              </w:rPr>
              <w:t>Кабель 1.8м для подключения телевизора</w:t>
            </w:r>
            <w:r w:rsidR="003057FE" w:rsidRPr="00403B71">
              <w:rPr>
                <w:rFonts w:cs="Times New Roman"/>
                <w:bCs/>
                <w:color w:val="auto"/>
              </w:rPr>
              <w:t>, 10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CAE2B" w14:textId="49A3D84C" w:rsidR="009F4644" w:rsidRPr="00403B71" w:rsidRDefault="009F4644">
            <w:pPr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Cs/>
                <w:color w:val="auto"/>
                <w:lang w:val="en-US"/>
              </w:rPr>
              <w:t>3300</w:t>
            </w:r>
          </w:p>
        </w:tc>
      </w:tr>
      <w:tr w:rsidR="00403B71" w:rsidRPr="00403B71" w14:paraId="0BA52610" w14:textId="77777777" w:rsidTr="001C2D13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FE4D" w14:textId="5AF0CC7C" w:rsidR="009F4644" w:rsidRPr="00403B71" w:rsidRDefault="009F4644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Cs/>
                <w:color w:val="auto"/>
              </w:rPr>
              <w:t>Заглушка для второго монитора</w:t>
            </w:r>
            <w:r w:rsidR="003057FE" w:rsidRPr="00403B71">
              <w:rPr>
                <w:rFonts w:cs="Times New Roman"/>
                <w:bCs/>
                <w:color w:val="auto"/>
              </w:rPr>
              <w:t>, 10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A950E" w14:textId="2DADBB5F" w:rsidR="009F4644" w:rsidRPr="00403B71" w:rsidRDefault="009F4644">
            <w:pPr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Cs/>
                <w:color w:val="auto"/>
                <w:lang w:val="en-US"/>
              </w:rPr>
              <w:t>3850</w:t>
            </w:r>
          </w:p>
        </w:tc>
      </w:tr>
      <w:tr w:rsidR="00403B71" w:rsidRPr="00403B71" w14:paraId="613B7139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16551" w14:textId="77777777" w:rsidR="009F4644" w:rsidRPr="00403B71" w:rsidRDefault="009F4644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lastRenderedPageBreak/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87ACA" w14:textId="77777777" w:rsidR="009F4644" w:rsidRPr="00403B71" w:rsidRDefault="009F4644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10D541D1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37704" w14:textId="77777777" w:rsidR="009F4644" w:rsidRPr="00403B71" w:rsidRDefault="009F4644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Стратегическая инициатива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9B018" w14:textId="77777777" w:rsidR="009F4644" w:rsidRPr="00403B71" w:rsidRDefault="009F4644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2DEFF7C9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AB223" w14:textId="77777777" w:rsidR="009F4644" w:rsidRPr="00403B71" w:rsidRDefault="009F4644">
            <w:pPr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0BFEF" w14:textId="77777777" w:rsidR="009F4644" w:rsidRPr="00403B71" w:rsidRDefault="009F4644">
            <w:pPr>
              <w:rPr>
                <w:rFonts w:cs="Times New Roman"/>
                <w:color w:val="auto"/>
              </w:rPr>
            </w:pPr>
          </w:p>
        </w:tc>
      </w:tr>
    </w:tbl>
    <w:p w14:paraId="3E9CD4B7" w14:textId="77777777" w:rsidR="00000A69" w:rsidRPr="00403B71" w:rsidRDefault="00000A69">
      <w:pPr>
        <w:rPr>
          <w:rFonts w:cs="Times New Roman"/>
          <w:color w:val="auto"/>
        </w:rPr>
      </w:pPr>
    </w:p>
    <w:p w14:paraId="219934BE" w14:textId="77777777" w:rsidR="00000A69" w:rsidRPr="00403B71" w:rsidRDefault="00656CE8">
      <w:pPr>
        <w:numPr>
          <w:ilvl w:val="0"/>
          <w:numId w:val="8"/>
        </w:numPr>
        <w:jc w:val="both"/>
        <w:rPr>
          <w:rFonts w:cs="Times New Roman"/>
          <w:color w:val="auto"/>
        </w:rPr>
      </w:pPr>
      <w:r w:rsidRPr="00403B71">
        <w:rPr>
          <w:rFonts w:cs="Times New Roman"/>
          <w:b/>
          <w:bCs/>
          <w:color w:val="auto"/>
        </w:rPr>
        <w:t>Отчетность о Проекте</w:t>
      </w:r>
    </w:p>
    <w:p w14:paraId="0D8922B6" w14:textId="77777777" w:rsidR="00000A69" w:rsidRPr="00403B71" w:rsidRDefault="00656CE8">
      <w:pPr>
        <w:jc w:val="both"/>
        <w:rPr>
          <w:rFonts w:cs="Times New Roman"/>
          <w:color w:val="auto"/>
        </w:rPr>
      </w:pPr>
      <w:r w:rsidRPr="00403B71">
        <w:rPr>
          <w:rFonts w:cs="Times New Roman"/>
          <w:color w:val="auto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403B71">
        <w:rPr>
          <w:rFonts w:cs="Times New Roman"/>
          <w:color w:val="auto"/>
        </w:rPr>
        <w:br w:type="page"/>
      </w:r>
    </w:p>
    <w:p w14:paraId="610550BE" w14:textId="77777777" w:rsidR="00000A69" w:rsidRPr="00403B71" w:rsidRDefault="00656CE8">
      <w:pPr>
        <w:spacing w:after="200" w:line="276" w:lineRule="auto"/>
        <w:jc w:val="center"/>
        <w:rPr>
          <w:rFonts w:cs="Times New Roman"/>
          <w:color w:val="auto"/>
        </w:rPr>
      </w:pPr>
      <w:bookmarkStart w:id="2" w:name="h.1fob9te"/>
      <w:bookmarkEnd w:id="2"/>
      <w:r w:rsidRPr="00403B71">
        <w:rPr>
          <w:rFonts w:cs="Times New Roman"/>
          <w:b/>
          <w:bCs/>
          <w:color w:val="auto"/>
        </w:rPr>
        <w:lastRenderedPageBreak/>
        <w:t>Лист согласования</w:t>
      </w:r>
    </w:p>
    <w:tbl>
      <w:tblPr>
        <w:tblStyle w:val="TableNormal"/>
        <w:tblW w:w="91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0"/>
        <w:gridCol w:w="2730"/>
        <w:gridCol w:w="2265"/>
        <w:gridCol w:w="2265"/>
        <w:gridCol w:w="1275"/>
      </w:tblGrid>
      <w:tr w:rsidR="00403B71" w:rsidRPr="00403B71" w14:paraId="422A0C2A" w14:textId="77777777">
        <w:trPr>
          <w:trHeight w:val="49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84CF" w14:textId="77777777" w:rsidR="00000A69" w:rsidRPr="00403B71" w:rsidRDefault="00656C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AF5F" w14:textId="77777777" w:rsidR="00000A69" w:rsidRPr="00403B71" w:rsidRDefault="00656C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B5DC" w14:textId="77777777" w:rsidR="00000A69" w:rsidRPr="00403B71" w:rsidRDefault="00656C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Ф.И.О.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BDC4" w14:textId="77777777" w:rsidR="00000A69" w:rsidRPr="00403B71" w:rsidRDefault="00656C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00A5B" w14:textId="77777777" w:rsidR="00000A69" w:rsidRPr="00403B71" w:rsidRDefault="00656C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b/>
                <w:bCs/>
                <w:color w:val="auto"/>
              </w:rPr>
              <w:t>Дата</w:t>
            </w:r>
          </w:p>
        </w:tc>
      </w:tr>
      <w:tr w:rsidR="00403B71" w:rsidRPr="00403B71" w14:paraId="7E454617" w14:textId="77777777">
        <w:trPr>
          <w:trHeight w:val="49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8F8E" w14:textId="77777777" w:rsidR="00000A69" w:rsidRPr="00403B71" w:rsidRDefault="00656CE8">
            <w:pPr>
              <w:widowControl w:val="0"/>
              <w:spacing w:after="24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34CB" w14:textId="77777777" w:rsidR="00000A69" w:rsidRPr="00403B71" w:rsidRDefault="00656CE8">
            <w:pPr>
              <w:spacing w:after="12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Проректор по программам развития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3367" w14:textId="77777777" w:rsidR="00000A69" w:rsidRPr="00403B71" w:rsidRDefault="00656CE8">
            <w:pPr>
              <w:spacing w:after="12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Д.В. </w:t>
            </w:r>
            <w:proofErr w:type="spellStart"/>
            <w:r w:rsidRPr="00403B71">
              <w:rPr>
                <w:rFonts w:cs="Times New Roman"/>
                <w:color w:val="auto"/>
              </w:rPr>
              <w:t>Сухушин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C038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2153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5C8403EF" w14:textId="77777777">
        <w:trPr>
          <w:trHeight w:val="3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D17F" w14:textId="77777777" w:rsidR="00000A69" w:rsidRPr="00403B71" w:rsidRDefault="00656CE8">
            <w:pPr>
              <w:widowControl w:val="0"/>
              <w:spacing w:after="24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D9C4" w14:textId="77777777" w:rsidR="00000A69" w:rsidRPr="00403B71" w:rsidRDefault="00656CE8">
            <w:pPr>
              <w:spacing w:after="12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Директор ОСУ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0BDF" w14:textId="77777777" w:rsidR="00000A69" w:rsidRPr="00403B71" w:rsidRDefault="00656CE8">
            <w:pPr>
              <w:spacing w:after="12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Н.А. </w:t>
            </w:r>
            <w:proofErr w:type="spellStart"/>
            <w:r w:rsidRPr="00403B71">
              <w:rPr>
                <w:rFonts w:cs="Times New Roman"/>
                <w:color w:val="auto"/>
              </w:rPr>
              <w:t>Сазонтова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316B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B3AF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7EF08E68" w14:textId="77777777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CCFA" w14:textId="77777777" w:rsidR="00000A69" w:rsidRPr="00403B71" w:rsidRDefault="00656CE8">
            <w:pPr>
              <w:widowControl w:val="0"/>
              <w:spacing w:after="24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74E8" w14:textId="77777777" w:rsidR="00000A69" w:rsidRPr="00403B71" w:rsidRDefault="00656CE8">
            <w:pPr>
              <w:spacing w:after="12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92D7" w14:textId="77777777" w:rsidR="00000A69" w:rsidRPr="00403B71" w:rsidRDefault="00656CE8">
            <w:pPr>
              <w:spacing w:after="12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О.Г. Васильева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2289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D935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</w:tr>
      <w:tr w:rsidR="00403B71" w:rsidRPr="00403B71" w14:paraId="794B0513" w14:textId="77777777">
        <w:trPr>
          <w:trHeight w:val="121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428E9" w14:textId="77777777" w:rsidR="00000A69" w:rsidRPr="00403B71" w:rsidRDefault="00656CE8">
            <w:pPr>
              <w:widowControl w:val="0"/>
              <w:spacing w:after="24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59AB" w14:textId="77777777" w:rsidR="00000A69" w:rsidRPr="00403B71" w:rsidRDefault="00656CE8">
            <w:pPr>
              <w:spacing w:after="120"/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EC08" w14:textId="77777777" w:rsidR="00000A69" w:rsidRPr="00403B71" w:rsidRDefault="00656CE8">
            <w:pPr>
              <w:spacing w:after="12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Е.А. Суханова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D2DD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279A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</w:tr>
      <w:tr w:rsidR="00000A69" w:rsidRPr="00403B71" w14:paraId="2908329F" w14:textId="77777777">
        <w:trPr>
          <w:trHeight w:val="5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EAAB4" w14:textId="77777777" w:rsidR="00000A69" w:rsidRPr="00403B71" w:rsidRDefault="00656CE8">
            <w:pPr>
              <w:widowControl w:val="0"/>
              <w:spacing w:after="240"/>
              <w:jc w:val="center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9E86" w14:textId="77777777" w:rsidR="00000A69" w:rsidRPr="00403B71" w:rsidRDefault="00656CE8">
            <w:pPr>
              <w:spacing w:after="120"/>
              <w:jc w:val="both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 xml:space="preserve">Менеджер инициативного проекта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3A11" w14:textId="4532A214" w:rsidR="00000A69" w:rsidRPr="00403B71" w:rsidRDefault="00376E23">
            <w:pPr>
              <w:spacing w:after="120"/>
              <w:rPr>
                <w:rFonts w:cs="Times New Roman"/>
                <w:color w:val="auto"/>
              </w:rPr>
            </w:pPr>
            <w:r w:rsidRPr="00403B71">
              <w:rPr>
                <w:rFonts w:cs="Times New Roman"/>
                <w:color w:val="auto"/>
              </w:rPr>
              <w:t>Н.Н. Мерзликина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91A4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16E5" w14:textId="77777777" w:rsidR="00000A69" w:rsidRPr="00403B71" w:rsidRDefault="00000A69">
            <w:pPr>
              <w:rPr>
                <w:rFonts w:cs="Times New Roman"/>
                <w:color w:val="auto"/>
              </w:rPr>
            </w:pPr>
          </w:p>
        </w:tc>
      </w:tr>
    </w:tbl>
    <w:p w14:paraId="3A8AD906" w14:textId="77777777" w:rsidR="00000A69" w:rsidRPr="00403B71" w:rsidRDefault="00000A69">
      <w:pPr>
        <w:widowControl w:val="0"/>
        <w:spacing w:after="200"/>
        <w:jc w:val="center"/>
        <w:rPr>
          <w:rFonts w:cs="Times New Roman"/>
          <w:color w:val="auto"/>
        </w:rPr>
      </w:pPr>
      <w:bookmarkStart w:id="3" w:name="h.3znysh7"/>
      <w:bookmarkEnd w:id="3"/>
    </w:p>
    <w:sectPr w:rsidR="00000A69" w:rsidRPr="00403B71">
      <w:headerReference w:type="first" r:id="rId7"/>
      <w:pgSz w:w="11900" w:h="16840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F008" w14:textId="77777777" w:rsidR="008D0430" w:rsidRDefault="008D0430">
      <w:r>
        <w:separator/>
      </w:r>
    </w:p>
  </w:endnote>
  <w:endnote w:type="continuationSeparator" w:id="0">
    <w:p w14:paraId="02E28193" w14:textId="77777777" w:rsidR="008D0430" w:rsidRDefault="008D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740D" w14:textId="77777777" w:rsidR="008D0430" w:rsidRDefault="008D0430">
      <w:r>
        <w:separator/>
      </w:r>
    </w:p>
  </w:footnote>
  <w:footnote w:type="continuationSeparator" w:id="0">
    <w:p w14:paraId="565C94F3" w14:textId="77777777" w:rsidR="008D0430" w:rsidRDefault="008D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671E" w14:textId="77777777" w:rsidR="00000A69" w:rsidRDefault="000B3715">
    <w:pPr>
      <w:pStyle w:val="a4"/>
      <w:rPr>
        <w:rFonts w:hint="eastAsia"/>
      </w:rPr>
    </w:pPr>
    <w:r w:rsidRPr="000B58E4">
      <w:rPr>
        <w:rFonts w:ascii="Times New Roman" w:eastAsia="Times New Roman" w:hAnsi="Times New Roman" w:cs="Times New Roman"/>
        <w:noProof/>
        <w:bdr w:val="none" w:sz="0" w:space="0" w:color="auto"/>
      </w:rPr>
      <w:drawing>
        <wp:inline distT="0" distB="0" distL="0" distR="0" wp14:anchorId="35F9D1EE" wp14:editId="4BF7780B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77F"/>
    <w:multiLevelType w:val="hybridMultilevel"/>
    <w:tmpl w:val="3C2A9948"/>
    <w:numStyleLink w:val="1"/>
  </w:abstractNum>
  <w:abstractNum w:abstractNumId="1" w15:restartNumberingAfterBreak="0">
    <w:nsid w:val="6B0037A3"/>
    <w:multiLevelType w:val="hybridMultilevel"/>
    <w:tmpl w:val="3C2A9948"/>
    <w:styleLink w:val="1"/>
    <w:lvl w:ilvl="0" w:tplc="044628EA">
      <w:start w:val="1"/>
      <w:numFmt w:val="upperRoman"/>
      <w:lvlText w:val="%1."/>
      <w:lvlJc w:val="left"/>
      <w:pPr>
        <w:ind w:left="47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AA40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6987E">
      <w:start w:val="1"/>
      <w:numFmt w:val="lowerRoman"/>
      <w:lvlText w:val="%3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EA38E">
      <w:start w:val="1"/>
      <w:numFmt w:val="decimal"/>
      <w:lvlText w:val="(%4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05714">
      <w:start w:val="1"/>
      <w:numFmt w:val="lowerLetter"/>
      <w:lvlText w:val="(%5)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639C2">
      <w:start w:val="1"/>
      <w:numFmt w:val="lowerRoman"/>
      <w:lvlText w:val="(%6)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891A8">
      <w:start w:val="1"/>
      <w:numFmt w:val="decimal"/>
      <w:lvlText w:val="%7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EAAB8">
      <w:start w:val="1"/>
      <w:numFmt w:val="lowerLetter"/>
      <w:lvlText w:val="%8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23096">
      <w:start w:val="1"/>
      <w:numFmt w:val="lowerRoman"/>
      <w:lvlText w:val="%9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E923B14">
        <w:start w:val="1"/>
        <w:numFmt w:val="upperRoman"/>
        <w:lvlText w:val="%1."/>
        <w:lvlJc w:val="left"/>
        <w:pPr>
          <w:tabs>
            <w:tab w:val="num" w:pos="513"/>
          </w:tabs>
          <w:ind w:left="701" w:hanging="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A87224">
        <w:start w:val="1"/>
        <w:numFmt w:val="decimal"/>
        <w:lvlText w:val="%2."/>
        <w:lvlJc w:val="left"/>
        <w:pPr>
          <w:tabs>
            <w:tab w:val="num" w:pos="785"/>
          </w:tabs>
          <w:ind w:left="97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AC269A">
        <w:start w:val="1"/>
        <w:numFmt w:val="lowerRoman"/>
        <w:lvlText w:val="%3)"/>
        <w:lvlJc w:val="left"/>
        <w:pPr>
          <w:tabs>
            <w:tab w:val="num" w:pos="1145"/>
          </w:tabs>
          <w:ind w:left="133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56DEA0">
        <w:start w:val="1"/>
        <w:numFmt w:val="decimal"/>
        <w:lvlText w:val="(%4)"/>
        <w:lvlJc w:val="left"/>
        <w:pPr>
          <w:tabs>
            <w:tab w:val="num" w:pos="1505"/>
          </w:tabs>
          <w:ind w:left="169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389DD4">
        <w:start w:val="1"/>
        <w:numFmt w:val="lowerLetter"/>
        <w:lvlText w:val="(%5)"/>
        <w:lvlJc w:val="left"/>
        <w:pPr>
          <w:tabs>
            <w:tab w:val="num" w:pos="1865"/>
          </w:tabs>
          <w:ind w:left="205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FC0850">
        <w:start w:val="1"/>
        <w:numFmt w:val="lowerRoman"/>
        <w:lvlText w:val="(%6)"/>
        <w:lvlJc w:val="left"/>
        <w:pPr>
          <w:tabs>
            <w:tab w:val="num" w:pos="2225"/>
          </w:tabs>
          <w:ind w:left="241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0EECCE">
        <w:start w:val="1"/>
        <w:numFmt w:val="decimal"/>
        <w:lvlText w:val="%7."/>
        <w:lvlJc w:val="left"/>
        <w:pPr>
          <w:tabs>
            <w:tab w:val="num" w:pos="2585"/>
          </w:tabs>
          <w:ind w:left="277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28262">
        <w:start w:val="1"/>
        <w:numFmt w:val="lowerLetter"/>
        <w:lvlText w:val="%8."/>
        <w:lvlJc w:val="left"/>
        <w:pPr>
          <w:tabs>
            <w:tab w:val="num" w:pos="2945"/>
          </w:tabs>
          <w:ind w:left="313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AC01CC">
        <w:start w:val="1"/>
        <w:numFmt w:val="lowerRoman"/>
        <w:lvlText w:val="%9."/>
        <w:lvlJc w:val="left"/>
        <w:pPr>
          <w:tabs>
            <w:tab w:val="num" w:pos="3305"/>
          </w:tabs>
          <w:ind w:left="349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DE923B14">
        <w:start w:val="2"/>
        <w:numFmt w:val="upperRoman"/>
        <w:lvlText w:val="%1."/>
        <w:lvlJc w:val="left"/>
        <w:pPr>
          <w:ind w:left="709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A87224">
        <w:start w:val="1"/>
        <w:numFmt w:val="decimal"/>
        <w:lvlText w:val="%2."/>
        <w:lvlJc w:val="left"/>
        <w:pPr>
          <w:ind w:left="106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AC269A">
        <w:start w:val="1"/>
        <w:numFmt w:val="lowerRoman"/>
        <w:lvlText w:val="%3)"/>
        <w:lvlJc w:val="left"/>
        <w:pPr>
          <w:ind w:left="142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56DEA0">
        <w:start w:val="1"/>
        <w:numFmt w:val="decimal"/>
        <w:lvlText w:val="(%4)"/>
        <w:lvlJc w:val="left"/>
        <w:pPr>
          <w:ind w:left="178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389DD4">
        <w:start w:val="1"/>
        <w:numFmt w:val="lowerLetter"/>
        <w:lvlText w:val="(%5)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FC0850">
        <w:start w:val="1"/>
        <w:numFmt w:val="lowerRoman"/>
        <w:lvlText w:val="(%6)"/>
        <w:lvlJc w:val="left"/>
        <w:pPr>
          <w:ind w:left="250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0EECCE">
        <w:start w:val="1"/>
        <w:numFmt w:val="decimal"/>
        <w:lvlText w:val="%7."/>
        <w:lvlJc w:val="left"/>
        <w:pPr>
          <w:ind w:left="286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928262">
        <w:start w:val="1"/>
        <w:numFmt w:val="lowerLetter"/>
        <w:lvlText w:val="%8."/>
        <w:lvlJc w:val="left"/>
        <w:pPr>
          <w:ind w:left="322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AC01CC">
        <w:start w:val="1"/>
        <w:numFmt w:val="lowerRoman"/>
        <w:lvlText w:val="%9."/>
        <w:lvlJc w:val="left"/>
        <w:pPr>
          <w:ind w:left="358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DE923B14">
        <w:start w:val="1"/>
        <w:numFmt w:val="upperRoman"/>
        <w:lvlText w:val="%1."/>
        <w:lvlJc w:val="left"/>
        <w:pPr>
          <w:tabs>
            <w:tab w:val="num" w:pos="752"/>
          </w:tabs>
          <w:ind w:left="91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A87224">
        <w:start w:val="1"/>
        <w:numFmt w:val="decimal"/>
        <w:lvlText w:val="%2."/>
        <w:lvlJc w:val="left"/>
        <w:pPr>
          <w:tabs>
            <w:tab w:val="num" w:pos="1103"/>
          </w:tabs>
          <w:ind w:left="126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AC269A">
        <w:start w:val="1"/>
        <w:numFmt w:val="lowerRoman"/>
        <w:lvlText w:val="%3)"/>
        <w:lvlJc w:val="left"/>
        <w:pPr>
          <w:tabs>
            <w:tab w:val="num" w:pos="1463"/>
          </w:tabs>
          <w:ind w:left="162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56DEA0">
        <w:start w:val="1"/>
        <w:numFmt w:val="decimal"/>
        <w:lvlText w:val="(%4)"/>
        <w:lvlJc w:val="left"/>
        <w:pPr>
          <w:tabs>
            <w:tab w:val="num" w:pos="1823"/>
          </w:tabs>
          <w:ind w:left="198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389DD4">
        <w:start w:val="1"/>
        <w:numFmt w:val="lowerLetter"/>
        <w:lvlText w:val="(%5)"/>
        <w:lvlJc w:val="left"/>
        <w:pPr>
          <w:tabs>
            <w:tab w:val="num" w:pos="2183"/>
          </w:tabs>
          <w:ind w:left="234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FC0850">
        <w:start w:val="1"/>
        <w:numFmt w:val="lowerRoman"/>
        <w:lvlText w:val="(%6)"/>
        <w:lvlJc w:val="left"/>
        <w:pPr>
          <w:tabs>
            <w:tab w:val="num" w:pos="2543"/>
          </w:tabs>
          <w:ind w:left="270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0EECCE">
        <w:start w:val="1"/>
        <w:numFmt w:val="decimal"/>
        <w:lvlText w:val="%7."/>
        <w:lvlJc w:val="left"/>
        <w:pPr>
          <w:tabs>
            <w:tab w:val="num" w:pos="2903"/>
          </w:tabs>
          <w:ind w:left="306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28262">
        <w:start w:val="1"/>
        <w:numFmt w:val="lowerLetter"/>
        <w:lvlText w:val="%8."/>
        <w:lvlJc w:val="left"/>
        <w:pPr>
          <w:tabs>
            <w:tab w:val="num" w:pos="3263"/>
          </w:tabs>
          <w:ind w:left="342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AC01CC">
        <w:start w:val="1"/>
        <w:numFmt w:val="lowerRoman"/>
        <w:lvlText w:val="%9."/>
        <w:lvlJc w:val="left"/>
        <w:pPr>
          <w:tabs>
            <w:tab w:val="num" w:pos="3623"/>
          </w:tabs>
          <w:ind w:left="378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  <w:lvl w:ilvl="0" w:tplc="DE923B14">
        <w:start w:val="3"/>
        <w:numFmt w:val="upperRoman"/>
        <w:lvlText w:val="%1."/>
        <w:lvlJc w:val="left"/>
        <w:pPr>
          <w:ind w:left="709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A87224">
        <w:start w:val="1"/>
        <w:numFmt w:val="decimal"/>
        <w:lvlText w:val="%2."/>
        <w:lvlJc w:val="left"/>
        <w:pPr>
          <w:ind w:left="106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AC269A">
        <w:start w:val="1"/>
        <w:numFmt w:val="lowerRoman"/>
        <w:lvlText w:val="%3)"/>
        <w:lvlJc w:val="left"/>
        <w:pPr>
          <w:ind w:left="142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56DEA0">
        <w:start w:val="1"/>
        <w:numFmt w:val="decimal"/>
        <w:lvlText w:val="(%4)"/>
        <w:lvlJc w:val="left"/>
        <w:pPr>
          <w:ind w:left="178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389DD4">
        <w:start w:val="1"/>
        <w:numFmt w:val="lowerLetter"/>
        <w:lvlText w:val="(%5)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FC0850">
        <w:start w:val="1"/>
        <w:numFmt w:val="lowerRoman"/>
        <w:lvlText w:val="(%6)"/>
        <w:lvlJc w:val="left"/>
        <w:pPr>
          <w:ind w:left="250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0EECCE">
        <w:start w:val="1"/>
        <w:numFmt w:val="decimal"/>
        <w:lvlText w:val="%7."/>
        <w:lvlJc w:val="left"/>
        <w:pPr>
          <w:ind w:left="286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928262">
        <w:start w:val="1"/>
        <w:numFmt w:val="lowerLetter"/>
        <w:lvlText w:val="%8."/>
        <w:lvlJc w:val="left"/>
        <w:pPr>
          <w:ind w:left="322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AC01CC">
        <w:start w:val="1"/>
        <w:numFmt w:val="lowerRoman"/>
        <w:lvlText w:val="%9."/>
        <w:lvlJc w:val="left"/>
        <w:pPr>
          <w:ind w:left="358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69"/>
    <w:rsid w:val="00000A69"/>
    <w:rsid w:val="00050449"/>
    <w:rsid w:val="00095067"/>
    <w:rsid w:val="000B3715"/>
    <w:rsid w:val="000D35E9"/>
    <w:rsid w:val="001C03AF"/>
    <w:rsid w:val="00294D09"/>
    <w:rsid w:val="002A6542"/>
    <w:rsid w:val="003057FE"/>
    <w:rsid w:val="00333B85"/>
    <w:rsid w:val="00376E23"/>
    <w:rsid w:val="003E3AE3"/>
    <w:rsid w:val="00403B71"/>
    <w:rsid w:val="004D198E"/>
    <w:rsid w:val="005118A6"/>
    <w:rsid w:val="00523AF3"/>
    <w:rsid w:val="00620F49"/>
    <w:rsid w:val="00656CE8"/>
    <w:rsid w:val="006A0457"/>
    <w:rsid w:val="006A2961"/>
    <w:rsid w:val="006F3D63"/>
    <w:rsid w:val="008A469C"/>
    <w:rsid w:val="008D0430"/>
    <w:rsid w:val="009A41EA"/>
    <w:rsid w:val="009B21B6"/>
    <w:rsid w:val="009F4644"/>
    <w:rsid w:val="00A402B9"/>
    <w:rsid w:val="00A73A9F"/>
    <w:rsid w:val="00AE5AA7"/>
    <w:rsid w:val="00AE5D70"/>
    <w:rsid w:val="00B61749"/>
    <w:rsid w:val="00BC340E"/>
    <w:rsid w:val="00C73CB0"/>
    <w:rsid w:val="00E02AE1"/>
    <w:rsid w:val="00E753EA"/>
    <w:rsid w:val="00E96EC7"/>
    <w:rsid w:val="00EA6876"/>
    <w:rsid w:val="00EC471C"/>
    <w:rsid w:val="00EE45DB"/>
    <w:rsid w:val="00E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4520"/>
  <w15:docId w15:val="{E70695C2-6256-4985-A92D-826F579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B37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3715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0B37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3715"/>
    <w:rPr>
      <w:rFonts w:cs="Arial Unicode MS"/>
      <w:color w:val="000000"/>
      <w:sz w:val="24"/>
      <w:szCs w:val="24"/>
      <w:u w:color="000000"/>
    </w:rPr>
  </w:style>
  <w:style w:type="paragraph" w:styleId="af">
    <w:name w:val="footer"/>
    <w:basedOn w:val="a"/>
    <w:link w:val="af0"/>
    <w:uiPriority w:val="99"/>
    <w:unhideWhenUsed/>
    <w:rsid w:val="000B37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3715"/>
    <w:rPr>
      <w:rFonts w:cs="Arial Unicode MS"/>
      <w:color w:val="000000"/>
      <w:sz w:val="24"/>
      <w:szCs w:val="24"/>
      <w:u w:color="000000"/>
    </w:rPr>
  </w:style>
  <w:style w:type="character" w:styleId="af1">
    <w:name w:val="Strong"/>
    <w:basedOn w:val="a0"/>
    <w:uiPriority w:val="22"/>
    <w:qFormat/>
    <w:rsid w:val="009F4644"/>
    <w:rPr>
      <w:b/>
      <w:bCs/>
    </w:rPr>
  </w:style>
  <w:style w:type="table" w:styleId="af2">
    <w:name w:val="Table Grid"/>
    <w:basedOn w:val="a1"/>
    <w:uiPriority w:val="39"/>
    <w:rsid w:val="000D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Мария Короткая</cp:lastModifiedBy>
  <cp:revision>3</cp:revision>
  <dcterms:created xsi:type="dcterms:W3CDTF">2018-09-28T05:09:00Z</dcterms:created>
  <dcterms:modified xsi:type="dcterms:W3CDTF">2018-10-08T07:19:00Z</dcterms:modified>
</cp:coreProperties>
</file>