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B7FC" w14:textId="408D47B7" w:rsidR="00365B15" w:rsidRPr="00365B15" w:rsidRDefault="00365B15" w:rsidP="00365B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0" w:name="_Hlk93926204"/>
      <w:bookmarkEnd w:id="0"/>
      <w:r w:rsidRPr="00365B15">
        <w:rPr>
          <w:rFonts w:ascii="Calibri" w:eastAsia="Calibri" w:hAnsi="Calibri" w:cs="Calibri"/>
          <w:noProof/>
          <w:sz w:val="22"/>
          <w:szCs w:val="22"/>
          <w:lang w:bidi="ar-SA"/>
        </w:rPr>
        <w:drawing>
          <wp:inline distT="0" distB="0" distL="0" distR="0" wp14:anchorId="07050F13" wp14:editId="68200C57">
            <wp:extent cx="2545080" cy="1251585"/>
            <wp:effectExtent l="0" t="0" r="0" b="0"/>
            <wp:docPr id="2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8"/>
                    <a:srcRect l="25281" t="54429" r="41402" b="19508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251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42B31" w14:textId="77777777" w:rsidR="00365B15" w:rsidRPr="00365B15" w:rsidRDefault="00365B15" w:rsidP="00365B15">
      <w:pPr>
        <w:widowControl/>
        <w:spacing w:after="200" w:line="276" w:lineRule="auto"/>
        <w:ind w:right="-6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4875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365B15" w:rsidRPr="00365B15" w14:paraId="6AF39C3C" w14:textId="77777777" w:rsidTr="00A140D0">
        <w:trPr>
          <w:trHeight w:val="290"/>
        </w:trPr>
        <w:tc>
          <w:tcPr>
            <w:tcW w:w="4875" w:type="dxa"/>
          </w:tcPr>
          <w:p w14:paraId="76F9DF2C" w14:textId="77777777" w:rsidR="00365B15" w:rsidRPr="00365B15" w:rsidRDefault="00365B15" w:rsidP="00365B15">
            <w:pPr>
              <w:widowControl/>
              <w:ind w:right="-6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365B15" w:rsidRPr="00365B15" w14:paraId="69587FF9" w14:textId="77777777" w:rsidTr="00A140D0">
        <w:trPr>
          <w:trHeight w:val="290"/>
        </w:trPr>
        <w:tc>
          <w:tcPr>
            <w:tcW w:w="4875" w:type="dxa"/>
          </w:tcPr>
          <w:p w14:paraId="1EBD9060" w14:textId="77777777" w:rsidR="00365B15" w:rsidRPr="00365B15" w:rsidRDefault="00365B15" w:rsidP="00365B15">
            <w:pPr>
              <w:widowControl/>
              <w:spacing w:after="120"/>
              <w:ind w:right="-6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03327024" w14:textId="77777777" w:rsidR="00365B15" w:rsidRPr="00365B15" w:rsidRDefault="00365B15" w:rsidP="00365B15">
      <w:pPr>
        <w:widowControl/>
        <w:tabs>
          <w:tab w:val="left" w:pos="6328"/>
        </w:tabs>
        <w:ind w:right="-6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4104D225" w14:textId="77777777" w:rsidR="00365B15" w:rsidRPr="00365B15" w:rsidRDefault="00365B15" w:rsidP="00365B15">
      <w:pPr>
        <w:widowControl/>
        <w:tabs>
          <w:tab w:val="left" w:pos="6328"/>
        </w:tabs>
        <w:ind w:left="720" w:right="-6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70FEB0B4" w14:textId="77777777" w:rsidR="00365B15" w:rsidRPr="00365B15" w:rsidRDefault="00365B15" w:rsidP="00365B15">
      <w:pPr>
        <w:widowControl/>
        <w:ind w:right="-6"/>
        <w:rPr>
          <w:rFonts w:ascii="Times New Roman" w:eastAsia="Times New Roman" w:hAnsi="Times New Roman" w:cs="Times New Roman"/>
          <w:lang w:bidi="ar-SA"/>
        </w:rPr>
      </w:pPr>
    </w:p>
    <w:p w14:paraId="75CDE35F" w14:textId="77777777" w:rsidR="00365B15" w:rsidRPr="00365B15" w:rsidRDefault="00365B15" w:rsidP="00365B15">
      <w:pPr>
        <w:widowControl/>
        <w:ind w:right="-6"/>
        <w:rPr>
          <w:rFonts w:ascii="Times New Roman" w:eastAsia="Times New Roman" w:hAnsi="Times New Roman" w:cs="Times New Roman"/>
          <w:lang w:bidi="ar-SA"/>
        </w:rPr>
      </w:pPr>
    </w:p>
    <w:p w14:paraId="31855EBA" w14:textId="77777777" w:rsidR="00365B15" w:rsidRPr="00365B15" w:rsidRDefault="00365B15" w:rsidP="00365B15">
      <w:pPr>
        <w:widowControl/>
        <w:ind w:right="-6"/>
        <w:jc w:val="center"/>
        <w:rPr>
          <w:rFonts w:ascii="Times New Roman" w:eastAsia="Times New Roman" w:hAnsi="Times New Roman" w:cs="Times New Roman"/>
          <w:lang w:bidi="ar-SA"/>
        </w:rPr>
      </w:pPr>
    </w:p>
    <w:p w14:paraId="5989D85E" w14:textId="77777777" w:rsidR="00365B15" w:rsidRPr="00365B15" w:rsidRDefault="00365B15" w:rsidP="00365B15">
      <w:pPr>
        <w:widowControl/>
        <w:ind w:right="-6"/>
        <w:jc w:val="center"/>
        <w:rPr>
          <w:rFonts w:ascii="Times New Roman" w:eastAsia="Times New Roman" w:hAnsi="Times New Roman" w:cs="Times New Roman"/>
          <w:lang w:bidi="ar-SA"/>
        </w:rPr>
      </w:pPr>
    </w:p>
    <w:p w14:paraId="183E6AB0" w14:textId="77777777" w:rsidR="00365B15" w:rsidRPr="00365B15" w:rsidRDefault="00365B15" w:rsidP="00365B15">
      <w:pPr>
        <w:widowControl/>
        <w:ind w:right="-6"/>
        <w:jc w:val="center"/>
        <w:rPr>
          <w:rFonts w:ascii="Times New Roman" w:eastAsia="Times New Roman" w:hAnsi="Times New Roman" w:cs="Times New Roman"/>
          <w:lang w:bidi="ar-SA"/>
        </w:rPr>
      </w:pPr>
    </w:p>
    <w:p w14:paraId="2D8FA1ED" w14:textId="77777777" w:rsidR="00365B15" w:rsidRPr="00365B15" w:rsidRDefault="00365B15" w:rsidP="00365B15">
      <w:pPr>
        <w:widowControl/>
        <w:ind w:right="-6"/>
        <w:jc w:val="center"/>
        <w:rPr>
          <w:rFonts w:ascii="Times New Roman" w:eastAsia="Times New Roman" w:hAnsi="Times New Roman" w:cs="Times New Roman"/>
          <w:lang w:bidi="ar-SA"/>
        </w:rPr>
      </w:pPr>
    </w:p>
    <w:p w14:paraId="7A43DF94" w14:textId="77777777" w:rsidR="00365B15" w:rsidRPr="00365B15" w:rsidRDefault="00365B15" w:rsidP="00365B15">
      <w:pPr>
        <w:widowControl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65B1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ОТЧЁТ О РЕАЛИЗАЦИИ ПРОЕКТА</w:t>
      </w:r>
    </w:p>
    <w:p w14:paraId="38948DD0" w14:textId="77777777" w:rsidR="00365B15" w:rsidRDefault="00365B15" w:rsidP="00365B15">
      <w:pPr>
        <w:widowControl/>
        <w:spacing w:after="200" w:line="276" w:lineRule="auto"/>
        <w:ind w:right="-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65B15">
        <w:rPr>
          <w:rFonts w:ascii="Times New Roman" w:eastAsia="Times New Roman" w:hAnsi="Times New Roman" w:cs="Times New Roman"/>
          <w:color w:val="auto"/>
          <w:lang w:bidi="ar-SA"/>
        </w:rPr>
        <w:t>20.03.2020 - 31.12.2021</w:t>
      </w:r>
    </w:p>
    <w:p w14:paraId="3CD76EDC" w14:textId="4C2490B1" w:rsidR="00365B15" w:rsidRPr="00365B15" w:rsidRDefault="00365B15" w:rsidP="00365B15">
      <w:pPr>
        <w:widowControl/>
        <w:tabs>
          <w:tab w:val="left" w:pos="9132"/>
        </w:tabs>
        <w:spacing w:after="200" w:line="276" w:lineRule="auto"/>
        <w:ind w:right="-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65B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Создание общественной организации на базе ТГУ для развития </w:t>
      </w:r>
      <w:r w:rsidRPr="00365B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  <w:t>творческих способностей студентов в музыкальной сфере</w:t>
      </w:r>
    </w:p>
    <w:p w14:paraId="2FC4C584" w14:textId="77777777" w:rsidR="00365B15" w:rsidRPr="00365B15" w:rsidRDefault="00365B15" w:rsidP="00365B15">
      <w:pPr>
        <w:widowControl/>
        <w:tabs>
          <w:tab w:val="left" w:pos="9132"/>
        </w:tabs>
        <w:spacing w:after="200" w:line="276" w:lineRule="auto"/>
        <w:ind w:right="-6"/>
        <w:jc w:val="center"/>
        <w:rPr>
          <w:rFonts w:ascii="Times New Roman" w:eastAsia="Times New Roman" w:hAnsi="Times New Roman" w:cs="Times New Roman"/>
          <w:lang w:bidi="ar-SA"/>
        </w:rPr>
      </w:pPr>
    </w:p>
    <w:p w14:paraId="2ADA1965" w14:textId="77777777" w:rsidR="00365B15" w:rsidRPr="00365B15" w:rsidRDefault="00365B15" w:rsidP="00365B15">
      <w:pPr>
        <w:widowControl/>
        <w:ind w:right="-6"/>
        <w:rPr>
          <w:rFonts w:ascii="Times New Roman" w:eastAsia="Times New Roman" w:hAnsi="Times New Roman" w:cs="Times New Roman"/>
          <w:lang w:bidi="ar-SA"/>
        </w:rPr>
      </w:pPr>
    </w:p>
    <w:p w14:paraId="7CDCA370" w14:textId="580A6851" w:rsidR="00365B15" w:rsidRDefault="00365B15">
      <w:pPr>
        <w:pStyle w:val="20"/>
        <w:shd w:val="clear" w:color="auto" w:fill="auto"/>
        <w:spacing w:after="0"/>
        <w:jc w:val="right"/>
      </w:pPr>
    </w:p>
    <w:p w14:paraId="2250CD36" w14:textId="10DD45AB" w:rsidR="00365B15" w:rsidRDefault="00365B15">
      <w:pPr>
        <w:pStyle w:val="20"/>
        <w:shd w:val="clear" w:color="auto" w:fill="auto"/>
        <w:spacing w:after="0"/>
        <w:jc w:val="right"/>
      </w:pPr>
    </w:p>
    <w:p w14:paraId="13C67BAE" w14:textId="40836B6C" w:rsidR="00365B15" w:rsidRDefault="00365B15">
      <w:pPr>
        <w:pStyle w:val="20"/>
        <w:shd w:val="clear" w:color="auto" w:fill="auto"/>
        <w:spacing w:after="0"/>
        <w:jc w:val="right"/>
      </w:pPr>
    </w:p>
    <w:p w14:paraId="0CBCE455" w14:textId="77777777" w:rsidR="00365B15" w:rsidRDefault="00365B15">
      <w:pPr>
        <w:pStyle w:val="20"/>
        <w:shd w:val="clear" w:color="auto" w:fill="auto"/>
        <w:spacing w:after="0"/>
        <w:jc w:val="right"/>
      </w:pPr>
    </w:p>
    <w:p w14:paraId="3A30CBB7" w14:textId="648FD49E" w:rsidR="000A5AA3" w:rsidRPr="00365B15" w:rsidRDefault="00DF7D74">
      <w:pPr>
        <w:pStyle w:val="20"/>
        <w:shd w:val="clear" w:color="auto" w:fill="auto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5B15">
        <w:rPr>
          <w:rFonts w:ascii="Times New Roman" w:hAnsi="Times New Roman" w:cs="Times New Roman"/>
          <w:b/>
          <w:bCs/>
          <w:sz w:val="24"/>
          <w:szCs w:val="24"/>
        </w:rPr>
        <w:t>Проектный менеджер:</w:t>
      </w:r>
    </w:p>
    <w:p w14:paraId="272C3D5C" w14:textId="4590390A" w:rsidR="00365B15" w:rsidRDefault="00DF7D74" w:rsidP="00365B15">
      <w:pPr>
        <w:pStyle w:val="20"/>
        <w:shd w:val="clear" w:color="auto" w:fill="auto"/>
        <w:spacing w:after="2460" w:line="276" w:lineRule="auto"/>
        <w:ind w:left="4640"/>
        <w:jc w:val="right"/>
        <w:rPr>
          <w:rFonts w:ascii="Times New Roman" w:hAnsi="Times New Roman" w:cs="Times New Roman"/>
          <w:sz w:val="24"/>
          <w:szCs w:val="24"/>
        </w:rPr>
      </w:pPr>
      <w:r w:rsidRPr="00365B15">
        <w:rPr>
          <w:rFonts w:ascii="Times New Roman" w:hAnsi="Times New Roman" w:cs="Times New Roman"/>
          <w:sz w:val="24"/>
          <w:szCs w:val="24"/>
        </w:rPr>
        <w:t>Выходцев Владимир Евгеньевич, студент 3 курса направления политология, гр. 031914</w:t>
      </w:r>
    </w:p>
    <w:p w14:paraId="558CFA14" w14:textId="77777777" w:rsidR="00365B15" w:rsidRDefault="00365B1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B8DAB" w14:textId="77777777" w:rsidR="00365B15" w:rsidRDefault="00365B1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21487" w14:textId="77777777" w:rsidR="00365B15" w:rsidRDefault="00365B1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9096F" w14:textId="1756907F" w:rsidR="000A5AA3" w:rsidRPr="00365B15" w:rsidRDefault="00DF7D74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5AA3" w:rsidRPr="00365B15">
          <w:type w:val="continuous"/>
          <w:pgSz w:w="11900" w:h="16840"/>
          <w:pgMar w:top="1244" w:right="775" w:bottom="1790" w:left="1127" w:header="0" w:footer="3" w:gutter="0"/>
          <w:cols w:space="720"/>
          <w:noEndnote/>
          <w:docGrid w:linePitch="360"/>
        </w:sectPr>
      </w:pPr>
      <w:r w:rsidRPr="00365B15">
        <w:rPr>
          <w:rFonts w:ascii="Times New Roman" w:hAnsi="Times New Roman" w:cs="Times New Roman"/>
          <w:sz w:val="24"/>
          <w:szCs w:val="24"/>
        </w:rPr>
        <w:t>Томск - 202</w:t>
      </w:r>
      <w:r w:rsidR="00365B15" w:rsidRPr="00365B15">
        <w:rPr>
          <w:rFonts w:ascii="Times New Roman" w:hAnsi="Times New Roman" w:cs="Times New Roman"/>
          <w:sz w:val="24"/>
          <w:szCs w:val="24"/>
        </w:rPr>
        <w:t>2</w:t>
      </w:r>
    </w:p>
    <w:p w14:paraId="0A7B9CE7" w14:textId="77777777" w:rsidR="000A5AA3" w:rsidRPr="00365B15" w:rsidRDefault="00DF7D74">
      <w:pPr>
        <w:pStyle w:val="20"/>
        <w:shd w:val="clear" w:color="auto" w:fill="auto"/>
        <w:spacing w:after="880" w:line="240" w:lineRule="auto"/>
        <w:rPr>
          <w:rFonts w:ascii="Times New Roman" w:hAnsi="Times New Roman" w:cs="Times New Roman"/>
          <w:sz w:val="24"/>
          <w:szCs w:val="24"/>
        </w:rPr>
      </w:pPr>
      <w:r w:rsidRPr="00365B15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14:paraId="433EF886" w14:textId="77777777" w:rsidR="000A5AA3" w:rsidRDefault="00DF7D74">
      <w:pPr>
        <w:pStyle w:val="a7"/>
        <w:shd w:val="clear" w:color="auto" w:fill="auto"/>
        <w:tabs>
          <w:tab w:val="left" w:pos="9739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/>
          <w:bCs/>
        </w:rPr>
        <w:t>Краткая аннотация выполненных работ и достижение КПЭ проекта</w:t>
      </w:r>
      <w:r>
        <w:rPr>
          <w:b/>
          <w:bCs/>
        </w:rPr>
        <w:tab/>
      </w:r>
      <w:r>
        <w:t>3</w:t>
      </w:r>
    </w:p>
    <w:p w14:paraId="61D105C5" w14:textId="77777777" w:rsidR="000A5AA3" w:rsidRDefault="00DF7D74">
      <w:pPr>
        <w:pStyle w:val="a7"/>
        <w:shd w:val="clear" w:color="auto" w:fill="auto"/>
        <w:tabs>
          <w:tab w:val="right" w:pos="9918"/>
        </w:tabs>
        <w:ind w:firstLine="240"/>
      </w:pPr>
      <w:r>
        <w:t>Результаты проекта по задачам</w:t>
      </w:r>
      <w:r>
        <w:tab/>
        <w:t>3</w:t>
      </w:r>
    </w:p>
    <w:p w14:paraId="2AD72F48" w14:textId="77777777" w:rsidR="000A5AA3" w:rsidRDefault="00DF7D74">
      <w:pPr>
        <w:pStyle w:val="a7"/>
        <w:shd w:val="clear" w:color="auto" w:fill="auto"/>
        <w:tabs>
          <w:tab w:val="right" w:pos="9918"/>
        </w:tabs>
        <w:jc w:val="both"/>
      </w:pPr>
      <w:r>
        <w:rPr>
          <w:b/>
          <w:bCs/>
        </w:rPr>
        <w:t>Заключение</w:t>
      </w:r>
      <w:r>
        <w:rPr>
          <w:b/>
          <w:bCs/>
        </w:rPr>
        <w:tab/>
      </w:r>
      <w:r>
        <w:t>5</w:t>
      </w:r>
    </w:p>
    <w:p w14:paraId="1C3DB965" w14:textId="77777777" w:rsidR="000A5AA3" w:rsidRDefault="00DF7D74">
      <w:pPr>
        <w:pStyle w:val="a7"/>
        <w:shd w:val="clear" w:color="auto" w:fill="auto"/>
        <w:tabs>
          <w:tab w:val="right" w:pos="9918"/>
        </w:tabs>
        <w:jc w:val="center"/>
        <w:sectPr w:rsidR="000A5AA3">
          <w:footerReference w:type="default" r:id="rId9"/>
          <w:pgSz w:w="11900" w:h="16840"/>
          <w:pgMar w:top="1244" w:right="775" w:bottom="1790" w:left="1127" w:header="816" w:footer="3" w:gutter="0"/>
          <w:pgNumType w:start="2"/>
          <w:cols w:space="720"/>
          <w:noEndnote/>
          <w:docGrid w:linePitch="360"/>
        </w:sectPr>
      </w:pPr>
      <w:r>
        <w:t>Приложение 1. Ссылки на ресурсы «Рок-клуба ТГУ»</w:t>
      </w:r>
      <w:r>
        <w:tab/>
        <w:t>6</w:t>
      </w:r>
      <w:r>
        <w:fldChar w:fldCharType="end"/>
      </w:r>
    </w:p>
    <w:p w14:paraId="06FE222D" w14:textId="77777777" w:rsidR="000A5AA3" w:rsidRDefault="00DF7D74">
      <w:pPr>
        <w:pStyle w:val="11"/>
        <w:shd w:val="clear" w:color="auto" w:fill="auto"/>
        <w:ind w:firstLine="0"/>
        <w:jc w:val="center"/>
      </w:pPr>
      <w:r>
        <w:rPr>
          <w:b/>
          <w:bCs/>
        </w:rPr>
        <w:lastRenderedPageBreak/>
        <w:t>Краткая аннотация выполненных работ и достижение КПЭ проекта</w:t>
      </w:r>
    </w:p>
    <w:p w14:paraId="5E71BA97" w14:textId="77777777" w:rsidR="000A5AA3" w:rsidRDefault="00DF7D74">
      <w:pPr>
        <w:pStyle w:val="11"/>
        <w:shd w:val="clear" w:color="auto" w:fill="auto"/>
        <w:spacing w:after="200"/>
        <w:ind w:firstLine="800"/>
        <w:jc w:val="both"/>
      </w:pPr>
      <w:r>
        <w:t>Команда проекта работала над реализацией следующей цели: создание студенческого объединения музыкантов «Рок-клуб ТГУ» и функционирующей на базе клуба репетиционной точки с целью поддержки талантливых студентов, развития инфраструктуры ТГУ и повышения его конкурентоспособности.</w:t>
      </w:r>
    </w:p>
    <w:p w14:paraId="4C100D12" w14:textId="77777777" w:rsidR="000A5AA3" w:rsidRDefault="00DF7D74">
      <w:pPr>
        <w:pStyle w:val="11"/>
        <w:shd w:val="clear" w:color="auto" w:fill="auto"/>
        <w:spacing w:after="60" w:line="240" w:lineRule="auto"/>
        <w:ind w:firstLine="0"/>
        <w:jc w:val="center"/>
      </w:pPr>
      <w:r>
        <w:rPr>
          <w:b/>
          <w:bCs/>
        </w:rPr>
        <w:t>Результаты проекта по задачам</w:t>
      </w:r>
    </w:p>
    <w:p w14:paraId="1ED239B1" w14:textId="77777777" w:rsidR="000A5AA3" w:rsidRDefault="00DF7D74">
      <w:pPr>
        <w:pStyle w:val="11"/>
        <w:shd w:val="clear" w:color="auto" w:fill="auto"/>
        <w:ind w:firstLine="800"/>
        <w:jc w:val="both"/>
      </w:pPr>
      <w:r>
        <w:t>Изначально в проекте планировались задачи:</w:t>
      </w:r>
    </w:p>
    <w:p w14:paraId="01FC0017" w14:textId="77777777" w:rsidR="000A5AA3" w:rsidRDefault="00DF7D74">
      <w:pPr>
        <w:pStyle w:val="11"/>
        <w:numPr>
          <w:ilvl w:val="0"/>
          <w:numId w:val="1"/>
        </w:numPr>
        <w:shd w:val="clear" w:color="auto" w:fill="auto"/>
        <w:tabs>
          <w:tab w:val="left" w:pos="1450"/>
        </w:tabs>
        <w:ind w:firstLine="800"/>
        <w:jc w:val="both"/>
      </w:pPr>
      <w:r>
        <w:t>Ремонт помещения репетиционной точки;</w:t>
      </w:r>
    </w:p>
    <w:p w14:paraId="3B9C1C17" w14:textId="77777777" w:rsidR="000A5AA3" w:rsidRDefault="00DF7D74">
      <w:pPr>
        <w:pStyle w:val="11"/>
        <w:numPr>
          <w:ilvl w:val="0"/>
          <w:numId w:val="1"/>
        </w:numPr>
        <w:shd w:val="clear" w:color="auto" w:fill="auto"/>
        <w:tabs>
          <w:tab w:val="left" w:pos="1450"/>
        </w:tabs>
        <w:ind w:firstLine="800"/>
        <w:jc w:val="both"/>
      </w:pPr>
      <w:r>
        <w:t>Приобретение музыкального оборудования и укомплектование им помещения репетиционной точки;</w:t>
      </w:r>
    </w:p>
    <w:p w14:paraId="6EEE7EDD" w14:textId="77777777" w:rsidR="000A5AA3" w:rsidRDefault="00DF7D74">
      <w:pPr>
        <w:pStyle w:val="11"/>
        <w:numPr>
          <w:ilvl w:val="0"/>
          <w:numId w:val="1"/>
        </w:numPr>
        <w:shd w:val="clear" w:color="auto" w:fill="auto"/>
        <w:tabs>
          <w:tab w:val="left" w:pos="1450"/>
        </w:tabs>
        <w:ind w:firstLine="800"/>
        <w:jc w:val="both"/>
      </w:pPr>
      <w:r>
        <w:t>Проведение прослушивания для всех желающих вступить в клуб студентов ТГУ;</w:t>
      </w:r>
    </w:p>
    <w:p w14:paraId="4E85D354" w14:textId="77777777" w:rsidR="000A5AA3" w:rsidRDefault="00DF7D74">
      <w:pPr>
        <w:pStyle w:val="11"/>
        <w:numPr>
          <w:ilvl w:val="0"/>
          <w:numId w:val="1"/>
        </w:numPr>
        <w:shd w:val="clear" w:color="auto" w:fill="auto"/>
        <w:tabs>
          <w:tab w:val="left" w:pos="1450"/>
        </w:tabs>
        <w:ind w:firstLine="800"/>
        <w:jc w:val="both"/>
      </w:pPr>
      <w:r>
        <w:t>Открытие репетиционной точки «Рок-клуба ТГУ».</w:t>
      </w:r>
    </w:p>
    <w:p w14:paraId="7F091ED8" w14:textId="2A87AAC3" w:rsidR="000A5AA3" w:rsidRDefault="00DF7D74">
      <w:pPr>
        <w:pStyle w:val="11"/>
        <w:shd w:val="clear" w:color="auto" w:fill="auto"/>
        <w:ind w:firstLine="800"/>
        <w:jc w:val="both"/>
      </w:pPr>
      <w:r>
        <w:t>Результатом стала реализация всех первоначальных задач проекта, а также создани</w:t>
      </w:r>
      <w:r w:rsidR="00365B15">
        <w:t>е</w:t>
      </w:r>
      <w:r>
        <w:t xml:space="preserve"> группы в ВК и страницы в </w:t>
      </w:r>
      <w:r>
        <w:rPr>
          <w:lang w:val="en-US" w:eastAsia="en-US" w:bidi="en-US"/>
        </w:rPr>
        <w:t>Instagram</w:t>
      </w:r>
      <w:r w:rsidRPr="00365B15">
        <w:rPr>
          <w:lang w:eastAsia="en-US" w:bidi="en-US"/>
        </w:rPr>
        <w:t xml:space="preserve"> </w:t>
      </w:r>
      <w:r>
        <w:t>для информационного сопровождения деятельности «Рок-клуба ТГУ», нового набора музыкантов, участия в съёмках новогоднего ролика для ТГУ и так далее.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670"/>
      </w:tblGrid>
      <w:tr w:rsidR="000A5AA3" w14:paraId="396FDC65" w14:textId="77777777" w:rsidTr="00365B15">
        <w:trPr>
          <w:trHeight w:hRule="exact" w:val="51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9C6F8B" w14:textId="77777777" w:rsidR="000A5AA3" w:rsidRDefault="00DF7D74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bookmarkStart w:id="1" w:name="_GoBack"/>
            <w:bookmarkEnd w:id="1"/>
            <w:r>
              <w:rPr>
                <w:b/>
                <w:bCs/>
              </w:rPr>
              <w:t>Результаты проекта по задачам</w:t>
            </w:r>
          </w:p>
        </w:tc>
      </w:tr>
      <w:tr w:rsidR="000A5AA3" w14:paraId="3E53FE51" w14:textId="77777777" w:rsidTr="00365B15">
        <w:trPr>
          <w:trHeight w:hRule="exact" w:val="48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366F1AD" w14:textId="77777777" w:rsidR="000A5AA3" w:rsidRDefault="00DF7D74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22B4C" w14:textId="77777777" w:rsidR="000A5AA3" w:rsidRDefault="00DF7D74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Результат выполнения</w:t>
            </w:r>
          </w:p>
        </w:tc>
      </w:tr>
      <w:tr w:rsidR="000A5AA3" w14:paraId="69D76763" w14:textId="77777777" w:rsidTr="00365B15">
        <w:trPr>
          <w:trHeight w:hRule="exact" w:val="69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03F12" w14:textId="77777777" w:rsidR="000A5AA3" w:rsidRDefault="00DF7D74" w:rsidP="00365B15">
            <w:pPr>
              <w:pStyle w:val="a9"/>
              <w:shd w:val="clear" w:color="auto" w:fill="auto"/>
              <w:spacing w:line="240" w:lineRule="auto"/>
              <w:ind w:left="117" w:firstLine="0"/>
            </w:pPr>
            <w:r>
              <w:t>1. Ремонт помещения репетиционной точки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0609F" w14:textId="77777777" w:rsidR="000A5AA3" w:rsidRDefault="00DF7D74" w:rsidP="00965B1B">
            <w:pPr>
              <w:pStyle w:val="a9"/>
              <w:shd w:val="clear" w:color="auto" w:fill="auto"/>
              <w:spacing w:line="240" w:lineRule="auto"/>
              <w:ind w:left="134" w:right="270" w:firstLine="0"/>
            </w:pPr>
            <w:r>
              <w:t>Выполнено</w:t>
            </w:r>
          </w:p>
        </w:tc>
      </w:tr>
      <w:tr w:rsidR="000A5AA3" w14:paraId="29E98833" w14:textId="77777777" w:rsidTr="00965B1B">
        <w:trPr>
          <w:trHeight w:hRule="exact" w:val="126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62094" w14:textId="77777777" w:rsidR="000A5AA3" w:rsidRDefault="00DF7D74" w:rsidP="00365B15">
            <w:pPr>
              <w:pStyle w:val="a9"/>
              <w:shd w:val="clear" w:color="auto" w:fill="auto"/>
              <w:spacing w:line="240" w:lineRule="auto"/>
              <w:ind w:left="117" w:firstLine="0"/>
            </w:pPr>
            <w:r>
              <w:t>2. Проведение прослушивания для вступления в «Рок-клуб ТГУ» 30.05.2020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C788E" w14:textId="77777777" w:rsidR="000A5AA3" w:rsidRDefault="00DF7D74" w:rsidP="00965B1B">
            <w:pPr>
              <w:pStyle w:val="a9"/>
              <w:shd w:val="clear" w:color="auto" w:fill="auto"/>
              <w:spacing w:line="240" w:lineRule="auto"/>
              <w:ind w:left="134" w:right="270" w:firstLine="0"/>
            </w:pPr>
            <w:r>
              <w:t>Проведено прослушивание студентов, составлено расписание репетиций, проведен инструктаж о безопасном использовании оборудования «Рок-клуба ТГУ».</w:t>
            </w:r>
          </w:p>
        </w:tc>
      </w:tr>
      <w:tr w:rsidR="000A5AA3" w14:paraId="3A982D83" w14:textId="77777777" w:rsidTr="00965B1B">
        <w:trPr>
          <w:trHeight w:hRule="exact" w:val="13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AD13C" w14:textId="77777777" w:rsidR="000A5AA3" w:rsidRDefault="00DF7D74" w:rsidP="00365B15">
            <w:pPr>
              <w:pStyle w:val="a9"/>
              <w:shd w:val="clear" w:color="auto" w:fill="auto"/>
              <w:spacing w:line="240" w:lineRule="auto"/>
              <w:ind w:left="117" w:firstLine="0"/>
            </w:pPr>
            <w:r>
              <w:t>3. Открытие репетиционной точки «Ро</w:t>
            </w:r>
            <w:proofErr w:type="gramStart"/>
            <w:r>
              <w:t>к-</w:t>
            </w:r>
            <w:proofErr w:type="gramEnd"/>
            <w:r>
              <w:t xml:space="preserve"> клуба ТГУ»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DA4A" w14:textId="5A9D084A" w:rsidR="000A5AA3" w:rsidRDefault="006E4E9B" w:rsidP="006E4E9B">
            <w:pPr>
              <w:pStyle w:val="a9"/>
              <w:shd w:val="clear" w:color="auto" w:fill="auto"/>
              <w:spacing w:line="240" w:lineRule="auto"/>
              <w:ind w:right="270" w:firstLine="0"/>
            </w:pPr>
            <w:r>
              <w:t xml:space="preserve">  Выполнено</w:t>
            </w:r>
          </w:p>
        </w:tc>
      </w:tr>
      <w:tr w:rsidR="000A5AA3" w14:paraId="729D1BBC" w14:textId="77777777" w:rsidTr="00365B15">
        <w:trPr>
          <w:trHeight w:hRule="exact" w:val="15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6D241" w14:textId="397A2A61" w:rsidR="000A5AA3" w:rsidRDefault="00DF7D74" w:rsidP="00365B15">
            <w:pPr>
              <w:pStyle w:val="a9"/>
              <w:shd w:val="clear" w:color="auto" w:fill="auto"/>
              <w:spacing w:line="240" w:lineRule="auto"/>
              <w:ind w:left="117" w:firstLine="0"/>
            </w:pPr>
            <w:r>
              <w:t>4. Проведение прослушивания для вступления в «Рок-клуб ТГУ» 10.09.2021-12.09</w:t>
            </w:r>
            <w:r w:rsidR="00965B1B">
              <w:t>.</w:t>
            </w:r>
            <w:r>
              <w:t>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F562" w14:textId="77777777" w:rsidR="000A5AA3" w:rsidRDefault="00DF7D74" w:rsidP="00965B1B">
            <w:pPr>
              <w:pStyle w:val="a9"/>
              <w:shd w:val="clear" w:color="auto" w:fill="auto"/>
              <w:spacing w:line="240" w:lineRule="auto"/>
              <w:ind w:left="134" w:right="270" w:firstLine="0"/>
            </w:pPr>
            <w:r>
              <w:t>Неактивные музыканты исключены из программы.</w:t>
            </w:r>
          </w:p>
          <w:p w14:paraId="7BAE8E7C" w14:textId="7E2BE563" w:rsidR="000A5AA3" w:rsidRDefault="00DF7D74" w:rsidP="00965B1B">
            <w:pPr>
              <w:pStyle w:val="a9"/>
              <w:shd w:val="clear" w:color="auto" w:fill="auto"/>
              <w:spacing w:line="240" w:lineRule="auto"/>
              <w:ind w:left="134" w:right="270" w:firstLine="0"/>
            </w:pPr>
            <w:r>
              <w:t>Проведено прослушивание новых студентов,</w:t>
            </w:r>
            <w:r w:rsidR="00365B15">
              <w:t xml:space="preserve"> </w:t>
            </w:r>
            <w:r w:rsidR="00365B15" w:rsidRPr="00365B15">
              <w:t>составлено расписание репетиций, проведен инструктаж о безопасном использовании оборудования «Рок-клуба ТГУ».</w:t>
            </w:r>
          </w:p>
        </w:tc>
      </w:tr>
    </w:tbl>
    <w:p w14:paraId="103E02B2" w14:textId="77777777" w:rsidR="000A5AA3" w:rsidRDefault="00DF7D74">
      <w:pPr>
        <w:spacing w:line="1" w:lineRule="exact"/>
        <w:rPr>
          <w:sz w:val="2"/>
          <w:szCs w:val="2"/>
        </w:rPr>
      </w:pPr>
      <w:r>
        <w:br w:type="page"/>
      </w:r>
    </w:p>
    <w:p w14:paraId="0969B8E5" w14:textId="77777777" w:rsidR="000A5AA3" w:rsidRDefault="00DF7D74">
      <w:pPr>
        <w:pStyle w:val="ab"/>
        <w:shd w:val="clear" w:color="auto" w:fill="auto"/>
        <w:ind w:left="197"/>
      </w:pPr>
      <w:r>
        <w:lastRenderedPageBreak/>
        <w:t>В ходе решения задач было обеспечено достижение следующих запланированных КПЭ: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029"/>
        <w:gridCol w:w="989"/>
        <w:gridCol w:w="1536"/>
        <w:gridCol w:w="1560"/>
        <w:gridCol w:w="2242"/>
        <w:gridCol w:w="7"/>
      </w:tblGrid>
      <w:tr w:rsidR="000A5AA3" w14:paraId="3097FEAC" w14:textId="77777777" w:rsidTr="00365B15">
        <w:trPr>
          <w:trHeight w:hRule="exact" w:val="494"/>
          <w:jc w:val="center"/>
        </w:trPr>
        <w:tc>
          <w:tcPr>
            <w:tcW w:w="99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6E97C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  <w:jc w:val="center"/>
            </w:pPr>
            <w:r w:rsidRPr="00365B15">
              <w:rPr>
                <w:b/>
                <w:bCs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0A5AA3" w14:paraId="05B55A6D" w14:textId="77777777" w:rsidTr="00365B15">
        <w:trPr>
          <w:gridAfter w:val="1"/>
          <w:wAfter w:w="7" w:type="dxa"/>
          <w:trHeight w:hRule="exact" w:val="10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211E5B9" w14:textId="203DCA4E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-19" w:firstLine="0"/>
              <w:jc w:val="center"/>
            </w:pPr>
            <w:r w:rsidRPr="00365B15"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3A6D0DD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Наименование КПЭ Проекта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1A75BEC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  <w:jc w:val="center"/>
            </w:pPr>
            <w:r w:rsidRPr="00365B15">
              <w:t>Ед. изм.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C7E119A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Целевое значение КПЭ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B760282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Фактическое</w:t>
            </w:r>
          </w:p>
          <w:p w14:paraId="594B1818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значение</w:t>
            </w:r>
          </w:p>
          <w:p w14:paraId="30E8313A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КПЭ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5561C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Причина отклонения при недостижении</w:t>
            </w:r>
          </w:p>
        </w:tc>
      </w:tr>
      <w:tr w:rsidR="000A5AA3" w14:paraId="594AD7ED" w14:textId="77777777" w:rsidTr="00365B15">
        <w:trPr>
          <w:gridAfter w:val="1"/>
          <w:wAfter w:w="7" w:type="dxa"/>
          <w:trHeight w:hRule="exact" w:val="10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AAA71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  <w:jc w:val="both"/>
            </w:pPr>
            <w:r w:rsidRPr="00365B15"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97649" w14:textId="77777777" w:rsidR="000A5AA3" w:rsidRPr="00365B15" w:rsidRDefault="00DF7D74" w:rsidP="00365B15">
            <w:pPr>
              <w:pStyle w:val="a9"/>
              <w:shd w:val="clear" w:color="auto" w:fill="auto"/>
              <w:spacing w:line="264" w:lineRule="auto"/>
              <w:ind w:left="57" w:right="189" w:firstLine="0"/>
            </w:pPr>
            <w:r w:rsidRPr="00365B15">
              <w:rPr>
                <w:rFonts w:eastAsia="Arial"/>
              </w:rPr>
              <w:t>Количество студентов, занимающихся в «Рок-клубе ТГУ»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BA211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  <w:jc w:val="center"/>
            </w:pPr>
            <w:r w:rsidRPr="00365B15">
              <w:t>шт.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52DF4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50</w:t>
            </w:r>
          </w:p>
          <w:p w14:paraId="4910EA4B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91471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44 участника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FAAE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right="273" w:firstLine="0"/>
            </w:pPr>
            <w:r w:rsidRPr="00365B15">
              <w:t>Отсев пассивных участников «Рок- клуба ТГУ»</w:t>
            </w:r>
          </w:p>
        </w:tc>
      </w:tr>
      <w:tr w:rsidR="000A5AA3" w14:paraId="303C2F60" w14:textId="77777777" w:rsidTr="00365B15">
        <w:trPr>
          <w:gridAfter w:val="1"/>
          <w:wAfter w:w="7" w:type="dxa"/>
          <w:trHeight w:hRule="exact" w:val="17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A7C89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  <w:jc w:val="both"/>
            </w:pPr>
            <w:r w:rsidRPr="00365B15"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85AA6" w14:textId="77777777" w:rsidR="000A5AA3" w:rsidRPr="00365B15" w:rsidRDefault="00DF7D74" w:rsidP="00365B15">
            <w:pPr>
              <w:pStyle w:val="a9"/>
              <w:shd w:val="clear" w:color="auto" w:fill="auto"/>
              <w:spacing w:line="264" w:lineRule="auto"/>
              <w:ind w:left="57" w:right="189" w:firstLine="0"/>
            </w:pPr>
            <w:r w:rsidRPr="00365B15">
              <w:rPr>
                <w:rFonts w:eastAsia="Arial"/>
              </w:rPr>
              <w:t>Количество мероприятий в один академический год, в которых принимают участие участники «Рок-клуба ТГУ»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A8C10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  <w:jc w:val="center"/>
            </w:pPr>
            <w:r w:rsidRPr="00365B15">
              <w:t>шт.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C2218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rPr>
                <w:rFonts w:eastAsia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4DC37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2098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right="273" w:firstLine="0"/>
            </w:pPr>
            <w:r w:rsidRPr="00365B15">
              <w:t>Коронавирусные ограничения на проведение мероприятий</w:t>
            </w:r>
          </w:p>
        </w:tc>
      </w:tr>
      <w:tr w:rsidR="000A5AA3" w14:paraId="2301BAC9" w14:textId="77777777" w:rsidTr="00365B15">
        <w:trPr>
          <w:gridAfter w:val="1"/>
          <w:wAfter w:w="7" w:type="dxa"/>
          <w:trHeight w:hRule="exact" w:val="28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24CA5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  <w:jc w:val="both"/>
            </w:pPr>
            <w:r w:rsidRPr="00365B15"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31674" w14:textId="77777777" w:rsidR="000A5AA3" w:rsidRPr="00365B15" w:rsidRDefault="00DF7D74" w:rsidP="00365B15">
            <w:pPr>
              <w:pStyle w:val="a9"/>
              <w:shd w:val="clear" w:color="auto" w:fill="auto"/>
              <w:spacing w:line="264" w:lineRule="auto"/>
              <w:ind w:left="57" w:right="189" w:firstLine="0"/>
            </w:pPr>
            <w:r w:rsidRPr="00365B15">
              <w:rPr>
                <w:rFonts w:eastAsia="Arial"/>
              </w:rPr>
              <w:t>Ежегодное развитие и рост числа студентов, занимающихся музыкальным творчеством в «Рок-клубе ТГУ»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1490B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  <w:jc w:val="center"/>
            </w:pPr>
            <w:r w:rsidRPr="00365B15">
              <w:t>шт.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BE9DD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rPr>
                <w:rFonts w:eastAsia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785FA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firstLine="0"/>
            </w:pPr>
            <w:r w:rsidRPr="00365B15">
              <w:t>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B6E43" w14:textId="77777777" w:rsidR="000A5AA3" w:rsidRPr="00365B15" w:rsidRDefault="00DF7D74" w:rsidP="00365B15">
            <w:pPr>
              <w:pStyle w:val="a9"/>
              <w:shd w:val="clear" w:color="auto" w:fill="auto"/>
              <w:spacing w:line="240" w:lineRule="auto"/>
              <w:ind w:left="57" w:right="273" w:firstLine="0"/>
            </w:pPr>
            <w:r w:rsidRPr="00365B15">
              <w:t>Повышение требований к участникам с целью развивать клуб не только в количественной, но и в качественной характеристике</w:t>
            </w:r>
          </w:p>
        </w:tc>
      </w:tr>
    </w:tbl>
    <w:p w14:paraId="4090EDC8" w14:textId="77777777" w:rsidR="00365B15" w:rsidRDefault="00365B15">
      <w:pPr>
        <w:pStyle w:val="11"/>
        <w:shd w:val="clear" w:color="auto" w:fill="auto"/>
        <w:spacing w:after="120" w:line="240" w:lineRule="auto"/>
        <w:ind w:firstLine="0"/>
        <w:jc w:val="center"/>
        <w:rPr>
          <w:b/>
          <w:bCs/>
        </w:rPr>
        <w:sectPr w:rsidR="00365B15">
          <w:pgSz w:w="11900" w:h="16840"/>
          <w:pgMar w:top="1073" w:right="728" w:bottom="1258" w:left="1019" w:header="645" w:footer="3" w:gutter="0"/>
          <w:cols w:space="720"/>
          <w:noEndnote/>
          <w:docGrid w:linePitch="360"/>
        </w:sectPr>
      </w:pPr>
    </w:p>
    <w:p w14:paraId="14677E93" w14:textId="77777777" w:rsidR="000A5AA3" w:rsidRDefault="00DF7D74">
      <w:pPr>
        <w:pStyle w:val="11"/>
        <w:shd w:val="clear" w:color="auto" w:fill="auto"/>
        <w:spacing w:after="120" w:line="240" w:lineRule="auto"/>
        <w:ind w:firstLine="0"/>
        <w:jc w:val="center"/>
      </w:pPr>
      <w:r>
        <w:rPr>
          <w:b/>
          <w:bCs/>
        </w:rPr>
        <w:lastRenderedPageBreak/>
        <w:t>Заключение</w:t>
      </w:r>
    </w:p>
    <w:p w14:paraId="616F80CD" w14:textId="77777777" w:rsidR="000A5AA3" w:rsidRDefault="00DF7D74">
      <w:pPr>
        <w:pStyle w:val="11"/>
        <w:shd w:val="clear" w:color="auto" w:fill="auto"/>
        <w:ind w:firstLine="740"/>
        <w:jc w:val="both"/>
      </w:pPr>
      <w:r>
        <w:t>Таким образом, в ходе реализации проекта его цель и основные задачи были достигнуты. Была осуществлена работа по обеспечению музыкантов системой координации в мессенджере ВКонтакте, а также последующая работа по сплочению музыкального коллектива, на базе которого разрабатывается отчётный концерт 13 мая 2022 года.</w:t>
      </w:r>
    </w:p>
    <w:p w14:paraId="0DAD298B" w14:textId="77777777" w:rsidR="000A5AA3" w:rsidRDefault="00DF7D74">
      <w:pPr>
        <w:pStyle w:val="11"/>
        <w:shd w:val="clear" w:color="auto" w:fill="auto"/>
        <w:ind w:firstLine="740"/>
        <w:jc w:val="both"/>
      </w:pPr>
      <w:r>
        <w:t>В ходе реализации проекта удалось избежать конфликтных ситуаций в коллективе, что создало плодородную почву для дальнейшего сотрудничества 9 музыкальных групп.</w:t>
      </w:r>
    </w:p>
    <w:p w14:paraId="471F70A5" w14:textId="5DF71E22" w:rsidR="000A5AA3" w:rsidRDefault="00DF7D74">
      <w:pPr>
        <w:pStyle w:val="11"/>
        <w:shd w:val="clear" w:color="auto" w:fill="auto"/>
        <w:ind w:firstLine="740"/>
        <w:jc w:val="both"/>
      </w:pPr>
      <w:r>
        <w:t>Проект позволил заниматься музыкой не только опытным музыкантам, но и начинающим инструменталистам и вокалистам. Новые члены клуба заинтересованы в создании собственных коллективов. Особенно это проявилось после осеннего кастинга в «Рок-клуб ТГУ» (10.09.2021-12.09</w:t>
      </w:r>
      <w:r w:rsidR="00965B1B">
        <w:t>.</w:t>
      </w:r>
      <w:r>
        <w:t>2021). Потенциально можно рассматривать прирост количества функционирующих групп до 12 единиц до конца мая 2022 года.</w:t>
      </w:r>
    </w:p>
    <w:p w14:paraId="1C3137CB" w14:textId="77777777" w:rsidR="000A5AA3" w:rsidRDefault="00DF7D74">
      <w:pPr>
        <w:pStyle w:val="11"/>
        <w:shd w:val="clear" w:color="auto" w:fill="auto"/>
        <w:ind w:firstLine="740"/>
        <w:jc w:val="both"/>
      </w:pPr>
      <w:r>
        <w:t>Статистика просмотров страницы «Рок-клуба ТГУ» говорит о том, что в некоторые периоды ведения полный охват группы ВКонтакте в день составлял 1636 человек. Данный факт позволяет сделать вывод: информационная кампания группы имеет определённые успехи среди целевой аудитории.</w:t>
      </w:r>
    </w:p>
    <w:p w14:paraId="72069A69" w14:textId="77777777" w:rsidR="00365B15" w:rsidRDefault="00DF7D74" w:rsidP="00C71F13">
      <w:pPr>
        <w:pStyle w:val="11"/>
        <w:shd w:val="clear" w:color="auto" w:fill="auto"/>
        <w:ind w:firstLine="740"/>
        <w:jc w:val="both"/>
      </w:pPr>
      <w:r>
        <w:t>Особо крупными мероприятиями можно выделить участие в подготовке празднования Дня рождения ТГУ-2021 и выступление «Рок-клуба ТГУ» в 2021 году на главной сцене ЦК</w:t>
      </w:r>
      <w:r w:rsidR="00965B1B">
        <w:t xml:space="preserve"> ТГУ.</w:t>
      </w:r>
    </w:p>
    <w:p w14:paraId="04A1F134" w14:textId="77777777" w:rsidR="00C71F13" w:rsidRDefault="00C71F13" w:rsidP="00C71F13">
      <w:pPr>
        <w:pStyle w:val="11"/>
        <w:shd w:val="clear" w:color="auto" w:fill="auto"/>
        <w:ind w:firstLine="740"/>
        <w:jc w:val="both"/>
      </w:pPr>
    </w:p>
    <w:p w14:paraId="12FEE2A8" w14:textId="5181A7DA" w:rsidR="00C71F13" w:rsidRDefault="00C71F13" w:rsidP="00C71F13">
      <w:pPr>
        <w:pStyle w:val="11"/>
        <w:shd w:val="clear" w:color="auto" w:fill="auto"/>
        <w:ind w:firstLine="0"/>
        <w:jc w:val="center"/>
        <w:sectPr w:rsidR="00C71F13">
          <w:pgSz w:w="11900" w:h="16840"/>
          <w:pgMar w:top="1073" w:right="728" w:bottom="1258" w:left="1019" w:header="645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746A3D3A" wp14:editId="4323DA7C">
            <wp:extent cx="6329680" cy="28740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9A56B" w14:textId="10CBFAE7" w:rsidR="00365B15" w:rsidRDefault="00DF7D74" w:rsidP="00365B15">
      <w:pPr>
        <w:pStyle w:val="20"/>
        <w:shd w:val="clear" w:color="auto" w:fill="auto"/>
        <w:spacing w:after="80" w:line="283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5B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14:paraId="4DD53954" w14:textId="77777777" w:rsidR="00365B15" w:rsidRDefault="00365B15" w:rsidP="00365B15">
      <w:pPr>
        <w:pStyle w:val="20"/>
        <w:shd w:val="clear" w:color="auto" w:fill="auto"/>
        <w:spacing w:after="80" w:line="283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B81F0" w14:textId="7C651B4C" w:rsidR="000A5AA3" w:rsidRDefault="00DF7D74" w:rsidP="00365B15">
      <w:pPr>
        <w:pStyle w:val="20"/>
        <w:shd w:val="clear" w:color="auto" w:fill="auto"/>
        <w:spacing w:after="80" w:line="283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5B15">
        <w:rPr>
          <w:rFonts w:ascii="Times New Roman" w:hAnsi="Times New Roman" w:cs="Times New Roman"/>
          <w:b/>
          <w:bCs/>
          <w:sz w:val="24"/>
          <w:szCs w:val="24"/>
        </w:rPr>
        <w:t>Ссылки на ресурсы «Рок-клуба ТГУ»</w:t>
      </w:r>
    </w:p>
    <w:p w14:paraId="3C6F64D7" w14:textId="77777777" w:rsidR="00365B15" w:rsidRPr="00365B15" w:rsidRDefault="00365B15" w:rsidP="00365B15">
      <w:pPr>
        <w:pStyle w:val="20"/>
        <w:shd w:val="clear" w:color="auto" w:fill="auto"/>
        <w:spacing w:after="80" w:line="283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4C421" w14:textId="77777777" w:rsidR="000A5AA3" w:rsidRDefault="00DF7D74">
      <w:pPr>
        <w:pStyle w:val="11"/>
        <w:shd w:val="clear" w:color="auto" w:fill="auto"/>
        <w:spacing w:after="180" w:line="283" w:lineRule="auto"/>
        <w:ind w:firstLine="0"/>
      </w:pPr>
      <w:r>
        <w:rPr>
          <w:b/>
          <w:bCs/>
        </w:rPr>
        <w:t xml:space="preserve">Ссылка на группу </w:t>
      </w:r>
      <w:proofErr w:type="spellStart"/>
      <w:r>
        <w:rPr>
          <w:b/>
          <w:bCs/>
        </w:rPr>
        <w:t>ВКонтакте</w:t>
      </w:r>
      <w:proofErr w:type="spellEnd"/>
      <w:r>
        <w:rPr>
          <w:b/>
          <w:bCs/>
        </w:rPr>
        <w:t xml:space="preserve">: </w:t>
      </w:r>
      <w:hyperlink r:id="rId11" w:history="1">
        <w:r>
          <w:rPr>
            <w:b/>
            <w:bCs/>
            <w:color w:val="0000FF"/>
            <w:u w:val="single"/>
            <w:lang w:val="en-US" w:eastAsia="en-US" w:bidi="en-US"/>
          </w:rPr>
          <w:t>https</w:t>
        </w:r>
        <w:r w:rsidRPr="00365B15">
          <w:rPr>
            <w:b/>
            <w:bCs/>
            <w:color w:val="0000FF"/>
            <w:u w:val="single"/>
            <w:lang w:eastAsia="en-US" w:bidi="en-US"/>
          </w:rPr>
          <w:t>://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vk</w:t>
        </w:r>
        <w:proofErr w:type="spellEnd"/>
        <w:r w:rsidRPr="00365B15">
          <w:rPr>
            <w:b/>
            <w:bCs/>
            <w:color w:val="0000FF"/>
            <w:u w:val="single"/>
            <w:lang w:eastAsia="en-US" w:bidi="en-US"/>
          </w:rPr>
          <w:t>.</w:t>
        </w:r>
        <w:r>
          <w:rPr>
            <w:b/>
            <w:bCs/>
            <w:color w:val="0000FF"/>
            <w:u w:val="single"/>
            <w:lang w:val="en-US" w:eastAsia="en-US" w:bidi="en-US"/>
          </w:rPr>
          <w:t>com</w:t>
        </w:r>
        <w:r w:rsidRPr="00365B15">
          <w:rPr>
            <w:b/>
            <w:bCs/>
            <w:color w:val="0000FF"/>
            <w:u w:val="single"/>
            <w:lang w:eastAsia="en-US" w:bidi="en-US"/>
          </w:rPr>
          <w:t>/</w:t>
        </w:r>
        <w:r>
          <w:rPr>
            <w:b/>
            <w:bCs/>
            <w:color w:val="0000FF"/>
            <w:u w:val="single"/>
            <w:lang w:val="en-US" w:eastAsia="en-US" w:bidi="en-US"/>
          </w:rPr>
          <w:t>rock</w:t>
        </w:r>
        <w:r w:rsidRPr="00365B15">
          <w:rPr>
            <w:b/>
            <w:bCs/>
            <w:color w:val="0000FF"/>
            <w:u w:val="single"/>
            <w:lang w:eastAsia="en-US" w:bidi="en-US"/>
          </w:rPr>
          <w:t xml:space="preserve"> </w:t>
        </w:r>
        <w:r>
          <w:rPr>
            <w:b/>
            <w:bCs/>
            <w:color w:val="0000FF"/>
            <w:u w:val="single"/>
            <w:lang w:val="en-US" w:eastAsia="en-US" w:bidi="en-US"/>
          </w:rPr>
          <w:t>club</w:t>
        </w:r>
        <w:r w:rsidRPr="00365B15">
          <w:rPr>
            <w:b/>
            <w:bCs/>
            <w:color w:val="0000FF"/>
            <w:u w:val="single"/>
            <w:lang w:eastAsia="en-US" w:bidi="en-US"/>
          </w:rPr>
          <w:t xml:space="preserve"> 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tsu</w:t>
        </w:r>
        <w:proofErr w:type="spellEnd"/>
      </w:hyperlink>
    </w:p>
    <w:p w14:paraId="1DA50E37" w14:textId="77777777" w:rsidR="000A5AA3" w:rsidRDefault="00DF7D74">
      <w:pPr>
        <w:pStyle w:val="11"/>
        <w:shd w:val="clear" w:color="auto" w:fill="auto"/>
        <w:spacing w:after="180" w:line="283" w:lineRule="auto"/>
        <w:ind w:firstLine="0"/>
      </w:pPr>
      <w:r>
        <w:rPr>
          <w:b/>
          <w:bCs/>
        </w:rPr>
        <w:t xml:space="preserve">Ссылка на </w:t>
      </w:r>
      <w:proofErr w:type="spellStart"/>
      <w:r>
        <w:rPr>
          <w:b/>
          <w:bCs/>
          <w:lang w:val="en-US" w:eastAsia="en-US" w:bidi="en-US"/>
        </w:rPr>
        <w:t>Instagram</w:t>
      </w:r>
      <w:proofErr w:type="spellEnd"/>
      <w:r>
        <w:rPr>
          <w:b/>
          <w:bCs/>
        </w:rPr>
        <w:t xml:space="preserve">-аккаунт: </w:t>
      </w:r>
      <w:hyperlink r:id="rId12" w:history="1">
        <w:r>
          <w:rPr>
            <w:b/>
            <w:bCs/>
            <w:color w:val="0000FF"/>
            <w:u w:val="single"/>
            <w:lang w:val="en-US" w:eastAsia="en-US" w:bidi="en-US"/>
          </w:rPr>
          <w:t>https</w:t>
        </w:r>
        <w:r w:rsidRPr="00365B15">
          <w:rPr>
            <w:b/>
            <w:bCs/>
            <w:color w:val="0000FF"/>
            <w:u w:val="single"/>
            <w:lang w:eastAsia="en-US" w:bidi="en-US"/>
          </w:rPr>
          <w:t>://</w:t>
        </w:r>
        <w:r>
          <w:rPr>
            <w:b/>
            <w:bCs/>
            <w:color w:val="0000FF"/>
            <w:u w:val="single"/>
            <w:lang w:val="en-US" w:eastAsia="en-US" w:bidi="en-US"/>
          </w:rPr>
          <w:t>www</w:t>
        </w:r>
        <w:r w:rsidRPr="00365B15">
          <w:rPr>
            <w:b/>
            <w:bCs/>
            <w:color w:val="0000FF"/>
            <w:u w:val="single"/>
            <w:lang w:eastAsia="en-US" w:bidi="en-US"/>
          </w:rPr>
          <w:t>.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instagram</w:t>
        </w:r>
        <w:proofErr w:type="spellEnd"/>
        <w:r w:rsidRPr="00365B15">
          <w:rPr>
            <w:b/>
            <w:bCs/>
            <w:color w:val="0000FF"/>
            <w:u w:val="single"/>
            <w:lang w:eastAsia="en-US" w:bidi="en-US"/>
          </w:rPr>
          <w:t>.</w:t>
        </w:r>
        <w:r>
          <w:rPr>
            <w:b/>
            <w:bCs/>
            <w:color w:val="0000FF"/>
            <w:u w:val="single"/>
            <w:lang w:val="en-US" w:eastAsia="en-US" w:bidi="en-US"/>
          </w:rPr>
          <w:t>com</w:t>
        </w:r>
        <w:r w:rsidRPr="00365B15">
          <w:rPr>
            <w:b/>
            <w:bCs/>
            <w:color w:val="0000FF"/>
            <w:u w:val="single"/>
            <w:lang w:eastAsia="en-US" w:bidi="en-US"/>
          </w:rPr>
          <w:t>/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rockclub</w:t>
        </w:r>
        <w:proofErr w:type="spellEnd"/>
        <w:r w:rsidRPr="00365B15">
          <w:rPr>
            <w:b/>
            <w:bCs/>
            <w:color w:val="0000FF"/>
            <w:u w:val="single"/>
            <w:lang w:eastAsia="en-US" w:bidi="en-US"/>
          </w:rPr>
          <w:t>.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tsu</w:t>
        </w:r>
        <w:proofErr w:type="spellEnd"/>
        <w:r w:rsidRPr="00365B15">
          <w:rPr>
            <w:b/>
            <w:bCs/>
            <w:color w:val="0000FF"/>
            <w:u w:val="single"/>
            <w:lang w:eastAsia="en-US" w:bidi="en-US"/>
          </w:rPr>
          <w:t>/?</w:t>
        </w:r>
        <w:r>
          <w:rPr>
            <w:b/>
            <w:bCs/>
            <w:color w:val="0000FF"/>
            <w:u w:val="single"/>
            <w:lang w:val="en-US" w:eastAsia="en-US" w:bidi="en-US"/>
          </w:rPr>
          <w:t>hl</w:t>
        </w:r>
        <w:r w:rsidRPr="00365B15">
          <w:rPr>
            <w:b/>
            <w:bCs/>
            <w:color w:val="0000FF"/>
            <w:u w:val="single"/>
            <w:lang w:eastAsia="en-US" w:bidi="en-US"/>
          </w:rPr>
          <w:t>=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ru</w:t>
        </w:r>
        <w:proofErr w:type="spellEnd"/>
      </w:hyperlink>
    </w:p>
    <w:p w14:paraId="601F20DB" w14:textId="77777777" w:rsidR="000A5AA3" w:rsidRPr="00365B15" w:rsidRDefault="00DF7D74">
      <w:pPr>
        <w:pStyle w:val="11"/>
        <w:shd w:val="clear" w:color="auto" w:fill="auto"/>
        <w:spacing w:after="180" w:line="283" w:lineRule="auto"/>
        <w:ind w:firstLine="0"/>
        <w:rPr>
          <w:lang w:val="en-US"/>
        </w:rPr>
      </w:pPr>
      <w:r>
        <w:rPr>
          <w:b/>
          <w:bCs/>
        </w:rPr>
        <w:t>Ссылки</w:t>
      </w:r>
      <w:r w:rsidRPr="00365B15">
        <w:rPr>
          <w:b/>
          <w:bCs/>
          <w:lang w:val="en-US"/>
        </w:rPr>
        <w:t xml:space="preserve"> </w:t>
      </w:r>
      <w:r>
        <w:rPr>
          <w:b/>
          <w:bCs/>
        </w:rPr>
        <w:t>на</w:t>
      </w:r>
      <w:r w:rsidRPr="00365B15">
        <w:rPr>
          <w:b/>
          <w:bCs/>
          <w:lang w:val="en-US"/>
        </w:rPr>
        <w:t xml:space="preserve"> </w:t>
      </w:r>
      <w:r>
        <w:rPr>
          <w:b/>
          <w:bCs/>
        </w:rPr>
        <w:t>выступления</w:t>
      </w:r>
      <w:r w:rsidRPr="00365B15">
        <w:rPr>
          <w:b/>
          <w:bCs/>
          <w:lang w:val="en-US"/>
        </w:rPr>
        <w:t xml:space="preserve"> </w:t>
      </w:r>
      <w:r>
        <w:rPr>
          <w:b/>
          <w:bCs/>
        </w:rPr>
        <w:t>групп</w:t>
      </w:r>
      <w:r w:rsidRPr="00365B15">
        <w:rPr>
          <w:b/>
          <w:bCs/>
          <w:lang w:val="en-US"/>
        </w:rPr>
        <w:t>:</w:t>
      </w:r>
    </w:p>
    <w:p w14:paraId="253C5956" w14:textId="77777777" w:rsidR="000A5AA3" w:rsidRPr="00365B15" w:rsidRDefault="00DF7D74">
      <w:pPr>
        <w:pStyle w:val="11"/>
        <w:shd w:val="clear" w:color="auto" w:fill="auto"/>
        <w:spacing w:after="180" w:line="283" w:lineRule="auto"/>
        <w:ind w:firstLine="0"/>
        <w:rPr>
          <w:lang w:val="en-US"/>
        </w:rPr>
      </w:pPr>
      <w:r>
        <w:rPr>
          <w:b/>
          <w:bCs/>
          <w:lang w:val="en-US" w:eastAsia="en-US" w:bidi="en-US"/>
        </w:rPr>
        <w:t xml:space="preserve">Old Yellow Bricks - Arctic Monkeys (Live Band Cover) - </w:t>
      </w:r>
      <w:hyperlink r:id="rId13" w:history="1">
        <w:r>
          <w:rPr>
            <w:b/>
            <w:bCs/>
            <w:color w:val="0000FF"/>
            <w:u w:val="single"/>
            <w:lang w:val="en-US" w:eastAsia="en-US" w:bidi="en-US"/>
          </w:rPr>
          <w:t>https://www.youtube.com/watch?v=dikaCfOj9A4&amp;t=2s</w:t>
        </w:r>
      </w:hyperlink>
    </w:p>
    <w:p w14:paraId="173C01AD" w14:textId="77777777" w:rsidR="000A5AA3" w:rsidRPr="00365B15" w:rsidRDefault="00DF7D74">
      <w:pPr>
        <w:pStyle w:val="11"/>
        <w:shd w:val="clear" w:color="auto" w:fill="auto"/>
        <w:spacing w:after="180" w:line="283" w:lineRule="auto"/>
        <w:ind w:firstLine="0"/>
        <w:rPr>
          <w:lang w:val="en-US"/>
        </w:rPr>
      </w:pPr>
      <w:r>
        <w:rPr>
          <w:b/>
          <w:bCs/>
          <w:lang w:val="en-US" w:eastAsia="en-US" w:bidi="en-US"/>
        </w:rPr>
        <w:t>Song 2 - Blur (live band cover) | Woohoo! -</w:t>
      </w:r>
    </w:p>
    <w:p w14:paraId="7418FD9F" w14:textId="77777777" w:rsidR="000A5AA3" w:rsidRPr="00365B15" w:rsidRDefault="0054616B">
      <w:pPr>
        <w:pStyle w:val="11"/>
        <w:shd w:val="clear" w:color="auto" w:fill="auto"/>
        <w:spacing w:after="180" w:line="283" w:lineRule="auto"/>
        <w:ind w:firstLine="0"/>
        <w:rPr>
          <w:lang w:val="en-US"/>
        </w:rPr>
      </w:pPr>
      <w:hyperlink r:id="rId14" w:history="1">
        <w:r w:rsidR="00DF7D74">
          <w:rPr>
            <w:b/>
            <w:bCs/>
            <w:color w:val="0000FF"/>
            <w:u w:val="single"/>
            <w:lang w:val="en-US" w:eastAsia="en-US" w:bidi="en-US"/>
          </w:rPr>
          <w:t>https://www.youtube.com/watch?v=DTm6TS7Cogw</w:t>
        </w:r>
      </w:hyperlink>
    </w:p>
    <w:p w14:paraId="7DC6AA4E" w14:textId="77777777" w:rsidR="000A5AA3" w:rsidRPr="00365B15" w:rsidRDefault="00DF7D74">
      <w:pPr>
        <w:pStyle w:val="11"/>
        <w:shd w:val="clear" w:color="auto" w:fill="auto"/>
        <w:spacing w:after="180" w:line="283" w:lineRule="auto"/>
        <w:ind w:firstLine="0"/>
        <w:rPr>
          <w:lang w:val="en-US"/>
        </w:rPr>
      </w:pPr>
      <w:r>
        <w:rPr>
          <w:b/>
          <w:bCs/>
          <w:lang w:val="en-US" w:eastAsia="en-US" w:bidi="en-US"/>
        </w:rPr>
        <w:t xml:space="preserve">Toxic - Britney Spears (live band cover) | The </w:t>
      </w:r>
      <w:proofErr w:type="spellStart"/>
      <w:r>
        <w:rPr>
          <w:b/>
          <w:bCs/>
          <w:lang w:val="en-US" w:eastAsia="en-US" w:bidi="en-US"/>
        </w:rPr>
        <w:t>Surfrajettes</w:t>
      </w:r>
      <w:proofErr w:type="spellEnd"/>
      <w:r>
        <w:rPr>
          <w:b/>
          <w:bCs/>
          <w:lang w:val="en-US" w:eastAsia="en-US" w:bidi="en-US"/>
        </w:rPr>
        <w:t xml:space="preserve"> cover -</w:t>
      </w:r>
    </w:p>
    <w:p w14:paraId="498061C1" w14:textId="77777777" w:rsidR="000A5AA3" w:rsidRPr="00365B15" w:rsidRDefault="0054616B">
      <w:pPr>
        <w:pStyle w:val="11"/>
        <w:shd w:val="clear" w:color="auto" w:fill="auto"/>
        <w:spacing w:after="180" w:line="283" w:lineRule="auto"/>
        <w:ind w:firstLine="0"/>
        <w:rPr>
          <w:lang w:val="en-US"/>
        </w:rPr>
      </w:pPr>
      <w:hyperlink r:id="rId15" w:history="1">
        <w:r w:rsidR="00DF7D74">
          <w:rPr>
            <w:b/>
            <w:bCs/>
            <w:color w:val="0000FF"/>
            <w:u w:val="single"/>
            <w:lang w:val="en-US" w:eastAsia="en-US" w:bidi="en-US"/>
          </w:rPr>
          <w:t>https://www.youtube.com/watch?v=wffjBlHT8e0&amp;t= 1s</w:t>
        </w:r>
      </w:hyperlink>
    </w:p>
    <w:sectPr w:rsidR="000A5AA3" w:rsidRPr="00365B15">
      <w:pgSz w:w="11900" w:h="16840"/>
      <w:pgMar w:top="1073" w:right="728" w:bottom="1258" w:left="1019" w:header="64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ADA06" w14:textId="77777777" w:rsidR="0054616B" w:rsidRDefault="0054616B">
      <w:r>
        <w:separator/>
      </w:r>
    </w:p>
  </w:endnote>
  <w:endnote w:type="continuationSeparator" w:id="0">
    <w:p w14:paraId="698DED68" w14:textId="77777777" w:rsidR="0054616B" w:rsidRDefault="0054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159B" w14:textId="77777777" w:rsidR="000A5AA3" w:rsidRDefault="00DF7D7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7D50B23" wp14:editId="1318EBB9">
              <wp:simplePos x="0" y="0"/>
              <wp:positionH relativeFrom="page">
                <wp:posOffset>6972935</wp:posOffset>
              </wp:positionH>
              <wp:positionV relativeFrom="page">
                <wp:posOffset>9961245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A0241A" w14:textId="77777777" w:rsidR="000A5AA3" w:rsidRDefault="00DF7D74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4E9B" w:rsidRPr="006E4E9B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49.05pt;margin-top:784.35pt;width:5.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krkw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" filled="f" stroked="f">
              <v:textbox style="mso-fit-shape-to-text:t" inset="0,0,0,0">
                <w:txbxContent>
                  <w:p w14:paraId="08A0241A" w14:textId="77777777" w:rsidR="000A5AA3" w:rsidRDefault="00DF7D74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4E9B" w:rsidRPr="006E4E9B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92084" w14:textId="77777777" w:rsidR="0054616B" w:rsidRDefault="0054616B"/>
  </w:footnote>
  <w:footnote w:type="continuationSeparator" w:id="0">
    <w:p w14:paraId="0DB0D946" w14:textId="77777777" w:rsidR="0054616B" w:rsidRDefault="005461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955"/>
    <w:multiLevelType w:val="multilevel"/>
    <w:tmpl w:val="0AFE2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A3"/>
    <w:rsid w:val="000A5AA3"/>
    <w:rsid w:val="00365B15"/>
    <w:rsid w:val="0054616B"/>
    <w:rsid w:val="006E4E9B"/>
    <w:rsid w:val="00965B1B"/>
    <w:rsid w:val="00C71F13"/>
    <w:rsid w:val="00DF7D74"/>
    <w:rsid w:val="00E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9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8D9FB4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626365"/>
      <w:sz w:val="9"/>
      <w:szCs w:val="9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jc w:val="center"/>
    </w:pPr>
    <w:rPr>
      <w:rFonts w:ascii="Arial" w:eastAsia="Arial" w:hAnsi="Arial" w:cs="Arial"/>
      <w:color w:val="0000FF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30" w:line="259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40"/>
      <w:jc w:val="center"/>
      <w:outlineLvl w:val="0"/>
    </w:pPr>
    <w:rPr>
      <w:rFonts w:ascii="Arial" w:eastAsia="Arial" w:hAnsi="Arial" w:cs="Arial"/>
      <w:color w:val="8D9FB4"/>
      <w:sz w:val="70"/>
      <w:szCs w:val="7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/>
    </w:pPr>
    <w:rPr>
      <w:rFonts w:ascii="Arial" w:eastAsia="Arial" w:hAnsi="Arial" w:cs="Arial"/>
      <w:color w:val="626365"/>
      <w:sz w:val="9"/>
      <w:szCs w:val="9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E4E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4E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8D9FB4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626365"/>
      <w:sz w:val="9"/>
      <w:szCs w:val="9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jc w:val="center"/>
    </w:pPr>
    <w:rPr>
      <w:rFonts w:ascii="Arial" w:eastAsia="Arial" w:hAnsi="Arial" w:cs="Arial"/>
      <w:color w:val="0000FF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30" w:line="259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40"/>
      <w:jc w:val="center"/>
      <w:outlineLvl w:val="0"/>
    </w:pPr>
    <w:rPr>
      <w:rFonts w:ascii="Arial" w:eastAsia="Arial" w:hAnsi="Arial" w:cs="Arial"/>
      <w:color w:val="8D9FB4"/>
      <w:sz w:val="70"/>
      <w:szCs w:val="7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/>
    </w:pPr>
    <w:rPr>
      <w:rFonts w:ascii="Arial" w:eastAsia="Arial" w:hAnsi="Arial" w:cs="Arial"/>
      <w:color w:val="626365"/>
      <w:sz w:val="9"/>
      <w:szCs w:val="9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E4E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4E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dikaCfOj9A4&amp;t=2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ckclub.tsu/?hl=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ck_club_t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ffjBlHT8e0&amp;t=_1s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DTm6TS7Co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&gt;:-:;C1 ?&gt;4B25@645=85 ?@&gt;4C:B82=&gt;9 45OB5;L=&gt;AB8.docx</vt:lpstr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&gt;:-:;C1 ?&gt;4B25@645=85 ?@&gt;4C:B82=&gt;9 45OB5;L=&gt;AB8.docx</dc:title>
  <dc:creator>04&lt;8=</dc:creator>
  <cp:lastModifiedBy>админ</cp:lastModifiedBy>
  <cp:revision>2</cp:revision>
  <dcterms:created xsi:type="dcterms:W3CDTF">2022-02-22T06:28:00Z</dcterms:created>
  <dcterms:modified xsi:type="dcterms:W3CDTF">2022-02-22T06:28:00Z</dcterms:modified>
</cp:coreProperties>
</file>