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3F" w:rsidRPr="00270C48" w:rsidRDefault="009470D0" w:rsidP="00850B6F">
      <w:pPr>
        <w:pStyle w:val="a5"/>
        <w:jc w:val="left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hAnsiTheme="majorHAnsi"/>
          <w:noProof/>
          <w:color w:val="auto"/>
          <w:sz w:val="24"/>
          <w:szCs w:val="24"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9470D0" w:rsidP="00850B6F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ОТЧЁТ О РЕАЛИЗАЦИИ ПРОЕКТА </w:t>
      </w:r>
    </w:p>
    <w:p w:rsidR="0097506A" w:rsidRPr="00270C48" w:rsidRDefault="000B103D" w:rsidP="00850B6F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17.09</w:t>
      </w:r>
      <w:r w:rsidR="002C3FC9">
        <w:rPr>
          <w:rFonts w:asciiTheme="majorHAnsi" w:hAnsiTheme="majorHAnsi" w:cs="Times New Roman"/>
          <w:color w:val="auto"/>
          <w:sz w:val="24"/>
          <w:szCs w:val="24"/>
        </w:rPr>
        <w:t>.2019 – 30.12</w:t>
      </w:r>
      <w:r w:rsidR="00476647">
        <w:rPr>
          <w:rFonts w:asciiTheme="majorHAnsi" w:hAnsiTheme="majorHAnsi" w:cs="Times New Roman"/>
          <w:color w:val="auto"/>
          <w:sz w:val="24"/>
          <w:szCs w:val="24"/>
        </w:rPr>
        <w:t>.2019</w:t>
      </w:r>
    </w:p>
    <w:p w:rsidR="0047243F" w:rsidRPr="00270C48" w:rsidRDefault="0047243F" w:rsidP="00850B6F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CB1B16" w:rsidP="00CB1B16">
      <w:pPr>
        <w:pStyle w:val="1"/>
        <w:shd w:val="clear" w:color="auto" w:fill="auto"/>
        <w:spacing w:before="0"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  <w:t>«Психологическая кухня»</w:t>
      </w: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BD3D0B" w:rsidRDefault="002C3FC9" w:rsidP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Менеджер</w:t>
      </w:r>
      <w:r w:rsidR="00CB1B16">
        <w:rPr>
          <w:rFonts w:asciiTheme="majorHAnsi" w:hAnsiTheme="majorHAnsi"/>
          <w:b/>
          <w:bCs/>
          <w:color w:val="auto"/>
          <w:sz w:val="24"/>
          <w:szCs w:val="24"/>
        </w:rPr>
        <w:t xml:space="preserve"> проекта</w:t>
      </w:r>
      <w:r w:rsidR="009470D0"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 </w:t>
      </w:r>
    </w:p>
    <w:p w:rsidR="00CB1B16" w:rsidRPr="00270C48" w:rsidRDefault="002C3FC9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proofErr w:type="spellStart"/>
      <w:r>
        <w:rPr>
          <w:rFonts w:asciiTheme="majorHAnsi" w:hAnsiTheme="majorHAnsi"/>
          <w:color w:val="auto"/>
          <w:sz w:val="24"/>
          <w:szCs w:val="24"/>
        </w:rPr>
        <w:t>Найман</w:t>
      </w:r>
      <w:proofErr w:type="spellEnd"/>
      <w:r>
        <w:rPr>
          <w:rFonts w:asciiTheme="majorHAnsi" w:hAnsiTheme="majorHAnsi"/>
          <w:color w:val="auto"/>
          <w:sz w:val="24"/>
          <w:szCs w:val="24"/>
        </w:rPr>
        <w:t xml:space="preserve"> А.Б., начальник Психологической службы</w:t>
      </w:r>
    </w:p>
    <w:p w:rsidR="0047243F" w:rsidRPr="00270C48" w:rsidRDefault="0047243F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E678BA" w:rsidRDefault="00E678BA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2C3FC9" w:rsidRDefault="002C3FC9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2C3FC9" w:rsidRDefault="002C3FC9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Pr="00270C48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47243F" w:rsidRPr="00270C48" w:rsidRDefault="009470D0" w:rsidP="00850B6F">
      <w:pPr>
        <w:spacing w:after="0" w:line="360" w:lineRule="auto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Томск 201</w:t>
      </w:r>
      <w:r w:rsidR="00CB1B16">
        <w:rPr>
          <w:rFonts w:asciiTheme="majorHAnsi" w:hAnsiTheme="majorHAnsi"/>
          <w:b/>
          <w:bCs/>
          <w:color w:val="auto"/>
          <w:sz w:val="24"/>
          <w:szCs w:val="24"/>
        </w:rPr>
        <w:t>9</w:t>
      </w:r>
    </w:p>
    <w:p w:rsidR="0047243F" w:rsidRPr="00BD3D0B" w:rsidRDefault="00BD3D0B" w:rsidP="00BD3D0B">
      <w:pPr>
        <w:spacing w:after="0" w:line="240" w:lineRule="auto"/>
        <w:rPr>
          <w:rFonts w:asciiTheme="majorHAnsi" w:hAnsiTheme="majorHAnsi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br w:type="page"/>
      </w:r>
      <w:r w:rsidR="009470D0"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Содержание</w:t>
      </w:r>
    </w:p>
    <w:p w:rsidR="0047243F" w:rsidRPr="00270C48" w:rsidRDefault="0047243F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Краткая аннотация выполненных работ и достижение КПЭ проекта</w:t>
      </w:r>
    </w:p>
    <w:p w:rsidR="00CB1B16" w:rsidRPr="00CB1B16" w:rsidRDefault="009470D0" w:rsidP="00CB1B16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i/>
          <w:i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Приложения </w:t>
      </w:r>
    </w:p>
    <w:p w:rsidR="000659B5" w:rsidRPr="00CB1B16" w:rsidRDefault="00CB1B16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CB1B16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 xml:space="preserve">Примеры описания разработанного мероприятия на платформе </w:t>
      </w:r>
      <w:proofErr w:type="spellStart"/>
      <w:r w:rsidRPr="00CB1B16">
        <w:rPr>
          <w:rFonts w:asciiTheme="majorHAnsi" w:hAnsiTheme="majorHAnsi"/>
          <w:color w:val="auto"/>
          <w:sz w:val="24"/>
          <w:szCs w:val="24"/>
          <w:shd w:val="clear" w:color="auto" w:fill="FFFFFF"/>
          <w:lang w:val="en-US"/>
        </w:rPr>
        <w:t>Timepad</w:t>
      </w:r>
      <w:proofErr w:type="spellEnd"/>
    </w:p>
    <w:p w:rsidR="00FA5F5D" w:rsidRPr="00270C48" w:rsidRDefault="00CB1B16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Страница проекта в социальной сети «</w:t>
      </w:r>
      <w:proofErr w:type="spellStart"/>
      <w:r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Вконтакте</w:t>
      </w:r>
      <w:proofErr w:type="spellEnd"/>
      <w:r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»</w:t>
      </w:r>
    </w:p>
    <w:p w:rsidR="00FA5F5D" w:rsidRPr="00270C48" w:rsidRDefault="00CB1B16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Отзывы участников о проекте и отдельных мероприятиях</w:t>
      </w:r>
    </w:p>
    <w:p w:rsidR="0047243F" w:rsidRPr="00270C48" w:rsidRDefault="00C96522" w:rsidP="00F27701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Заключение</w:t>
      </w:r>
    </w:p>
    <w:p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  <w:shd w:val="clear" w:color="auto" w:fill="FFFFFF"/>
        </w:rPr>
      </w:pPr>
    </w:p>
    <w:p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pStyle w:val="a6"/>
        <w:spacing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color w:val="auto"/>
          <w:sz w:val="24"/>
          <w:szCs w:val="24"/>
        </w:rPr>
        <w:sectPr w:rsidR="0047243F" w:rsidRPr="00270C48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FA5F5D" w:rsidRPr="00270C48" w:rsidRDefault="00FA5F5D" w:rsidP="00FA5F5D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:rsidR="00A45BE7" w:rsidRPr="00270C48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Проект </w:t>
      </w:r>
      <w:r w:rsidR="0097506A"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был </w:t>
      </w: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нацелен </w:t>
      </w:r>
      <w:r w:rsidR="00A45BE7"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на </w:t>
      </w:r>
      <w:r w:rsidR="009A015F">
        <w:rPr>
          <w:rFonts w:asciiTheme="majorHAnsi" w:hAnsiTheme="majorHAnsi" w:cs="Times New Roman"/>
          <w:color w:val="auto"/>
          <w:sz w:val="24"/>
          <w:szCs w:val="24"/>
        </w:rPr>
        <w:t>опосредованное психологическое сопровождение студентов при помощи событийных форматов мероприятий.</w:t>
      </w:r>
    </w:p>
    <w:p w:rsidR="00A45BE7" w:rsidRPr="00270C48" w:rsidRDefault="00A45BE7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</w:p>
    <w:p w:rsidR="00A45BE7" w:rsidRPr="00270C48" w:rsidRDefault="001F465E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b/>
          <w:color w:val="auto"/>
          <w:sz w:val="24"/>
          <w:szCs w:val="24"/>
        </w:rPr>
        <w:t>Результаты проекта по задачам</w:t>
      </w:r>
    </w:p>
    <w:p w:rsidR="002C3FC9" w:rsidRDefault="00223F3F" w:rsidP="00223F3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Нашей целью было </w:t>
      </w:r>
      <w:r w:rsidR="009A015F" w:rsidRPr="009A015F">
        <w:rPr>
          <w:color w:val="auto"/>
          <w:sz w:val="24"/>
          <w:szCs w:val="24"/>
        </w:rPr>
        <w:t>привлечение талантливых студентов в университет и повышение привлекательности ТГУ через организацию новых событийных форматов психологического сопровождения студентов</w:t>
      </w:r>
      <w:r w:rsidR="002C3FC9"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:rsidR="00A45BE7" w:rsidRDefault="00223F3F" w:rsidP="00223F3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>Д</w:t>
      </w:r>
      <w:r w:rsidR="00D603E9" w:rsidRPr="00270C48">
        <w:rPr>
          <w:rFonts w:asciiTheme="majorHAnsi" w:hAnsiTheme="majorHAnsi" w:cs="Times New Roman"/>
          <w:color w:val="auto"/>
          <w:sz w:val="24"/>
          <w:szCs w:val="24"/>
        </w:rPr>
        <w:t>ля достижения цели представляемого проекта реализованы следующие задачи:</w:t>
      </w:r>
    </w:p>
    <w:p w:rsidR="00270C48" w:rsidRPr="00270C48" w:rsidRDefault="00270C48" w:rsidP="00223F3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/>
          <w:color w:val="auto"/>
          <w:sz w:val="24"/>
          <w:szCs w:val="24"/>
        </w:rPr>
      </w:pPr>
    </w:p>
    <w:tbl>
      <w:tblPr>
        <w:tblW w:w="941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4649"/>
      </w:tblGrid>
      <w:tr w:rsidR="00270C48" w:rsidRPr="00270C48" w:rsidTr="00EE299B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 w:rsidP="00850B6F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270C48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Результаты проекта по задачам</w:t>
            </w:r>
          </w:p>
        </w:tc>
      </w:tr>
      <w:tr w:rsidR="00270C48" w:rsidRPr="00270C48" w:rsidTr="00850B6F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Задача 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Результат выполнения</w:t>
            </w:r>
          </w:p>
        </w:tc>
      </w:tr>
      <w:tr w:rsidR="00270C48" w:rsidRPr="00270C48" w:rsidTr="009A015F">
        <w:trPr>
          <w:trHeight w:val="142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299B" w:rsidRPr="009A015F" w:rsidRDefault="009A015F" w:rsidP="009A01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Разработка сценариев проведения событийных форматов психологического сопровождения студентов, привлечение спикеров.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299B" w:rsidRPr="00270C48" w:rsidRDefault="00EE299B" w:rsidP="009A015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Разработан</w:t>
            </w:r>
            <w:r w:rsidR="009A015F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ы сценарии проведения </w:t>
            </w:r>
            <w:r w:rsidR="009A015F" w:rsidRPr="009A01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событийных форматов психологического сопровождения студентов</w:t>
            </w:r>
            <w:r w:rsidR="009A01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привлечены 3 спикера</w:t>
            </w:r>
            <w:r w:rsidR="009A015F"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</w:tr>
      <w:tr w:rsidR="00270C48" w:rsidRPr="00270C48" w:rsidTr="00850B6F">
        <w:trPr>
          <w:trHeight w:val="806"/>
        </w:trPr>
        <w:tc>
          <w:tcPr>
            <w:tcW w:w="47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9A015F" w:rsidRDefault="009A015F" w:rsidP="00850B6F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Привлечение студентов к участию в мероприятиях</w:t>
            </w:r>
            <w:r w:rsidR="00EE299B" w:rsidRPr="009A01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9A015F" w:rsidP="009A015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К участию в мероприятиях привлечены 104 студента.</w:t>
            </w:r>
          </w:p>
        </w:tc>
      </w:tr>
      <w:tr w:rsidR="00270C48" w:rsidRPr="00270C48" w:rsidTr="00850B6F">
        <w:trPr>
          <w:trHeight w:val="83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9A015F" w:rsidRDefault="009A015F" w:rsidP="00850B6F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Проведение мероприятий и анализ их эффективности.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9A015F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Проведено 8 мероприятий, по 2 </w:t>
            </w:r>
            <w:r w:rsidR="002C3FC9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мероприятия 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>каждого формата</w:t>
            </w:r>
            <w:r w:rsidR="00EE299B" w:rsidRPr="00270C48"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Анализ эффективности был проведён на основе обратной связи участников мероприятий.</w:t>
            </w:r>
          </w:p>
        </w:tc>
      </w:tr>
    </w:tbl>
    <w:p w:rsidR="00270C48" w:rsidRDefault="00270C48" w:rsidP="00850B6F">
      <w:pPr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9A015F" w:rsidRPr="002C3FC9" w:rsidRDefault="009470D0" w:rsidP="002C3FC9">
      <w:pPr>
        <w:ind w:firstLine="540"/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86"/>
        <w:gridCol w:w="4002"/>
        <w:gridCol w:w="751"/>
        <w:gridCol w:w="1975"/>
        <w:gridCol w:w="1975"/>
      </w:tblGrid>
      <w:tr w:rsidR="009A015F" w:rsidRPr="009A015F" w:rsidTr="009A015F">
        <w:tc>
          <w:tcPr>
            <w:tcW w:w="0" w:type="auto"/>
            <w:gridSpan w:val="5"/>
            <w:shd w:val="clear" w:color="auto" w:fill="F2F2F2"/>
            <w:vAlign w:val="center"/>
          </w:tcPr>
          <w:p w:rsidR="009A015F" w:rsidRPr="009A015F" w:rsidRDefault="009A015F" w:rsidP="00F555C4">
            <w:pPr>
              <w:ind w:left="360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b/>
                <w:color w:val="auto"/>
                <w:sz w:val="24"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9A015F" w:rsidRPr="009A015F" w:rsidTr="009A015F">
        <w:trPr>
          <w:trHeight w:val="700"/>
        </w:trPr>
        <w:tc>
          <w:tcPr>
            <w:tcW w:w="0" w:type="auto"/>
            <w:shd w:val="clear" w:color="auto" w:fill="F2F2F2"/>
            <w:vAlign w:val="center"/>
          </w:tcPr>
          <w:p w:rsidR="009A015F" w:rsidRPr="009A015F" w:rsidRDefault="009A015F" w:rsidP="00F555C4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№ п/п</w:t>
            </w:r>
          </w:p>
        </w:tc>
        <w:tc>
          <w:tcPr>
            <w:tcW w:w="0" w:type="auto"/>
            <w:shd w:val="clear" w:color="auto" w:fill="F2F2F2"/>
            <w:vAlign w:val="center"/>
          </w:tcPr>
          <w:p w:rsidR="009A015F" w:rsidRPr="009A015F" w:rsidRDefault="009A015F" w:rsidP="00F555C4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Наименование КПЭ Проекта</w:t>
            </w:r>
          </w:p>
        </w:tc>
        <w:tc>
          <w:tcPr>
            <w:tcW w:w="0" w:type="auto"/>
            <w:shd w:val="clear" w:color="auto" w:fill="F2F2F2"/>
            <w:vAlign w:val="center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Ед. изм.</w:t>
            </w:r>
          </w:p>
        </w:tc>
        <w:tc>
          <w:tcPr>
            <w:tcW w:w="0" w:type="auto"/>
            <w:shd w:val="clear" w:color="auto" w:fill="F2F2F2"/>
            <w:vAlign w:val="center"/>
          </w:tcPr>
          <w:p w:rsidR="009A015F" w:rsidRPr="009A015F" w:rsidRDefault="009A015F" w:rsidP="00F555C4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Целевое значение КПЭ</w:t>
            </w:r>
          </w:p>
        </w:tc>
        <w:tc>
          <w:tcPr>
            <w:tcW w:w="0" w:type="auto"/>
            <w:shd w:val="clear" w:color="auto" w:fill="F2F2F2"/>
          </w:tcPr>
          <w:p w:rsidR="009A015F" w:rsidRPr="009A015F" w:rsidRDefault="009A015F" w:rsidP="00F555C4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Фактическое значение КПЭ</w:t>
            </w:r>
          </w:p>
        </w:tc>
      </w:tr>
      <w:tr w:rsidR="009A015F" w:rsidRPr="009A015F" w:rsidTr="009A015F">
        <w:trPr>
          <w:trHeight w:val="280"/>
        </w:trPr>
        <w:tc>
          <w:tcPr>
            <w:tcW w:w="0" w:type="auto"/>
            <w:vAlign w:val="center"/>
          </w:tcPr>
          <w:p w:rsidR="009A015F" w:rsidRPr="009A015F" w:rsidRDefault="009A015F" w:rsidP="00F555C4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2C3FC9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 xml:space="preserve">Проведение мероприятий разного формата: арт-терапия, мастер-класс, открытый диалог и ролевое взаимодействие с решением </w:t>
            </w:r>
            <w:proofErr w:type="spellStart"/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кейсовых</w:t>
            </w:r>
            <w:proofErr w:type="spellEnd"/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 xml:space="preserve"> заданий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Кол-во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8 (по 2 мероприятия каждого формата)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9A015F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8 (по 2 мероприятия каждого формата)</w:t>
            </w:r>
          </w:p>
        </w:tc>
      </w:tr>
      <w:tr w:rsidR="009A015F" w:rsidRPr="009A015F" w:rsidTr="009A015F">
        <w:trPr>
          <w:trHeight w:val="280"/>
        </w:trPr>
        <w:tc>
          <w:tcPr>
            <w:tcW w:w="0" w:type="auto"/>
            <w:vAlign w:val="center"/>
          </w:tcPr>
          <w:p w:rsidR="009A015F" w:rsidRPr="009A015F" w:rsidRDefault="009A015F" w:rsidP="00F555C4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Участие студентов в мероприятиях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Кол-во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96 человек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9A015F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104 человека</w:t>
            </w:r>
          </w:p>
        </w:tc>
      </w:tr>
      <w:tr w:rsidR="009A015F" w:rsidRPr="009A015F" w:rsidTr="009A015F">
        <w:trPr>
          <w:trHeight w:val="280"/>
        </w:trPr>
        <w:tc>
          <w:tcPr>
            <w:tcW w:w="0" w:type="auto"/>
            <w:vAlign w:val="center"/>
          </w:tcPr>
          <w:p w:rsidR="009A015F" w:rsidRPr="009A015F" w:rsidRDefault="009A015F" w:rsidP="00F555C4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Отчет об апробации мероприятий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Кол-во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A015F">
              <w:rPr>
                <w:rFonts w:ascii="Times New Roman" w:hAnsi="Times New Roman" w:cs="Times New Roman"/>
                <w:color w:val="auto"/>
                <w:sz w:val="24"/>
              </w:rPr>
              <w:t>1 отчёт по 4 форматам</w:t>
            </w:r>
          </w:p>
        </w:tc>
        <w:tc>
          <w:tcPr>
            <w:tcW w:w="0" w:type="auto"/>
            <w:shd w:val="clear" w:color="auto" w:fill="FFFFFF"/>
          </w:tcPr>
          <w:p w:rsidR="009A015F" w:rsidRPr="009A015F" w:rsidRDefault="009A015F" w:rsidP="00F555C4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1 отчёт по 4 форматам</w:t>
            </w:r>
          </w:p>
        </w:tc>
      </w:tr>
    </w:tbl>
    <w:p w:rsidR="0047243F" w:rsidRPr="00270C48" w:rsidRDefault="009470D0" w:rsidP="009A015F">
      <w:pPr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eastAsia="Arial Unicode MS" w:hAnsiTheme="majorHAnsi" w:cs="Arial Unicode MS"/>
          <w:color w:val="auto"/>
          <w:sz w:val="24"/>
          <w:szCs w:val="24"/>
        </w:rPr>
        <w:br w:type="page"/>
      </w:r>
      <w:r w:rsidR="0097506A"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 w:rsidR="00EE394A">
        <w:rPr>
          <w:rFonts w:asciiTheme="majorHAnsi" w:hAnsiTheme="majorHAnsi"/>
          <w:b/>
          <w:bCs/>
          <w:color w:val="auto"/>
          <w:sz w:val="24"/>
          <w:szCs w:val="24"/>
        </w:rPr>
        <w:t>е 1.1.</w:t>
      </w:r>
    </w:p>
    <w:p w:rsidR="0097506A" w:rsidRPr="00CB1B16" w:rsidRDefault="009A015F" w:rsidP="00850B6F">
      <w:pPr>
        <w:spacing w:after="0" w:line="36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 xml:space="preserve">Примеры описания разработанного мероприятия на платформе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  <w:lang w:val="en-US"/>
        </w:rPr>
        <w:t>Timepad</w:t>
      </w:r>
      <w:proofErr w:type="spellEnd"/>
    </w:p>
    <w:p w:rsidR="009A015F" w:rsidRPr="009A015F" w:rsidRDefault="009A015F" w:rsidP="00850B6F">
      <w:pPr>
        <w:spacing w:after="0" w:line="360" w:lineRule="auto"/>
        <w:jc w:val="both"/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Мероприятие «Интуитивное рисование»; формат арт-техники.</w:t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5932805" cy="2743200"/>
            <wp:effectExtent l="0" t="0" r="0" b="0"/>
            <wp:docPr id="1" name="Рисунок 1" descr="C:\Users\Kris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\Desktop\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5932805" cy="2689860"/>
            <wp:effectExtent l="0" t="0" r="0" b="0"/>
            <wp:docPr id="10" name="Рисунок 10" descr="C:\Users\Kris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\Desktop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color w:val="auto"/>
          <w:sz w:val="24"/>
          <w:szCs w:val="24"/>
        </w:rPr>
        <w:lastRenderedPageBreak/>
        <w:t>Мероприятие «Кто я и зачем мне всё это нужно?»; формат мастер-класса.</w:t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auto"/>
          <w:sz w:val="24"/>
          <w:szCs w:val="24"/>
        </w:rPr>
        <w:drawing>
          <wp:inline distT="0" distB="0" distL="0" distR="0">
            <wp:extent cx="5932805" cy="2700655"/>
            <wp:effectExtent l="0" t="0" r="0" b="4445"/>
            <wp:docPr id="23" name="Рисунок 23" descr="C:\Users\Kris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\Desktop\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auto"/>
          <w:sz w:val="24"/>
          <w:szCs w:val="24"/>
        </w:rPr>
        <w:drawing>
          <wp:inline distT="0" distB="0" distL="0" distR="0">
            <wp:extent cx="5932805" cy="2466975"/>
            <wp:effectExtent l="0" t="0" r="0" b="9525"/>
            <wp:docPr id="24" name="Рисунок 24" descr="C:\Users\Kris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\Desktop\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color w:val="auto"/>
          <w:sz w:val="24"/>
          <w:szCs w:val="24"/>
        </w:rPr>
        <w:t>Мероприятие «Импровизируй»; формат ролевого взаимодействия.</w:t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auto"/>
          <w:sz w:val="24"/>
          <w:szCs w:val="24"/>
        </w:rPr>
        <w:drawing>
          <wp:inline distT="0" distB="0" distL="0" distR="0">
            <wp:extent cx="5932805" cy="2381885"/>
            <wp:effectExtent l="0" t="0" r="0" b="0"/>
            <wp:docPr id="25" name="Рисунок 25" descr="C:\Users\Kris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\Desktop\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32805" cy="2785745"/>
            <wp:effectExtent l="0" t="0" r="0" b="0"/>
            <wp:docPr id="26" name="Рисунок 26" descr="C:\Users\Kris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\Desktop\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color w:val="auto"/>
          <w:sz w:val="24"/>
          <w:szCs w:val="24"/>
        </w:rPr>
        <w:t>Мероприятие «Тело – наш дом»; формат открытого диалога.</w:t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5922645" cy="2402840"/>
            <wp:effectExtent l="0" t="0" r="1905" b="0"/>
            <wp:docPr id="1073741827" name="Рисунок 1073741827" descr="C:\Users\Kris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\Desktop\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auto"/>
          <w:sz w:val="24"/>
          <w:szCs w:val="24"/>
        </w:rPr>
        <w:drawing>
          <wp:inline distT="0" distB="0" distL="0" distR="0">
            <wp:extent cx="5932805" cy="2700655"/>
            <wp:effectExtent l="0" t="0" r="0" b="4445"/>
            <wp:docPr id="1073741828" name="Рисунок 1073741828" descr="C:\Users\Kris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\Desktop\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Pr="009A015F" w:rsidRDefault="009A015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EE394A" w:rsidRPr="009A015F" w:rsidRDefault="00EE394A" w:rsidP="009A015F">
      <w:pPr>
        <w:spacing w:after="150" w:line="360" w:lineRule="auto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е 1.2.</w:t>
      </w:r>
    </w:p>
    <w:p w:rsidR="002128ED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Страница проекта в социальной сети «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ВКонтакте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»</w:t>
      </w: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>
            <wp:extent cx="5932805" cy="4157345"/>
            <wp:effectExtent l="0" t="0" r="0" b="0"/>
            <wp:docPr id="1073741831" name="Рисунок 1073741831" descr="C:\Users\Kris\Desktop\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\Desktop\в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9A015F">
      <w:pPr>
        <w:spacing w:after="150" w:line="360" w:lineRule="auto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е 1.3.</w:t>
      </w:r>
    </w:p>
    <w:p w:rsidR="009A015F" w:rsidRPr="009A015F" w:rsidRDefault="009A015F" w:rsidP="009A015F">
      <w:pPr>
        <w:spacing w:after="150" w:line="360" w:lineRule="auto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Отзывы участников о проекте и отдельных мероприятиях</w:t>
      </w:r>
    </w:p>
    <w:p w:rsidR="009A015F" w:rsidRPr="00EE394A" w:rsidRDefault="009A015F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>
            <wp:extent cx="5932805" cy="3827780"/>
            <wp:effectExtent l="0" t="0" r="0" b="1270"/>
            <wp:docPr id="1073741832" name="Рисунок 1073741832" descr="C:\Users\Kris\Desktop\отз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\Desktop\отзв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ED" w:rsidRPr="002128ED" w:rsidRDefault="002128ED" w:rsidP="002128ED">
      <w:pPr>
        <w:spacing w:after="0" w:line="240" w:lineRule="auto"/>
        <w:ind w:left="720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EE394A" w:rsidRPr="009A015F" w:rsidRDefault="009A015F" w:rsidP="009A015F">
      <w:pPr>
        <w:spacing w:after="0" w:line="240" w:lineRule="auto"/>
        <w:ind w:left="720" w:hanging="720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 wp14:anchorId="08A57B97" wp14:editId="4F8301C2">
            <wp:extent cx="3333305" cy="4545968"/>
            <wp:effectExtent l="3175" t="0" r="3810" b="3810"/>
            <wp:docPr id="1073741833" name="Рисунок 1073741833" descr="H:\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505" cy="45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ED" w:rsidRDefault="002128ED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9A015F" w:rsidRDefault="009A015F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343203" cy="5926018"/>
            <wp:effectExtent l="8573" t="0" r="9207" b="9208"/>
            <wp:docPr id="1073741836" name="Рисунок 1073741836" descr="H:\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о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899" cy="59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Pr="00F75448" w:rsidRDefault="009A015F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>
            <wp:extent cx="3477938" cy="4745420"/>
            <wp:effectExtent l="0" t="0" r="8255" b="0"/>
            <wp:docPr id="1073741835" name="Рисунок 1073741835" descr="H:\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79940" cy="47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3074276" cy="4194650"/>
            <wp:effectExtent l="0" t="0" r="0" b="0"/>
            <wp:docPr id="1073741834" name="Рисунок 1073741834" descr="H:\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7363" cy="41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F" w:rsidRDefault="009A015F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9A015F" w:rsidRDefault="009A015F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color w:val="auto"/>
          <w:sz w:val="24"/>
          <w:szCs w:val="24"/>
        </w:rPr>
        <w:drawing>
          <wp:inline distT="0" distB="0" distL="0" distR="0">
            <wp:extent cx="3499945" cy="4775446"/>
            <wp:effectExtent l="0" t="0" r="5715" b="6350"/>
            <wp:docPr id="1073741837" name="Рисунок 1073741837" descr="H:\о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о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1217" cy="47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448">
        <w:rPr>
          <w:rFonts w:asciiTheme="majorHAnsi" w:eastAsia="Times New Roman" w:hAnsiTheme="majorHAnsi" w:cs="Times New Roman"/>
          <w:color w:val="auto"/>
          <w:sz w:val="24"/>
          <w:szCs w:val="24"/>
        </w:rPr>
        <w:br w:type="page"/>
      </w:r>
    </w:p>
    <w:p w:rsidR="009A015F" w:rsidRDefault="009A015F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050C9D" w:rsidRDefault="00C96522" w:rsidP="00050C9D">
      <w:pPr>
        <w:jc w:val="center"/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b/>
          <w:color w:val="auto"/>
          <w:sz w:val="24"/>
          <w:szCs w:val="24"/>
        </w:rPr>
        <w:t>Заключение</w:t>
      </w:r>
    </w:p>
    <w:p w:rsidR="00653657" w:rsidRDefault="00653657" w:rsidP="00CE7E0A">
      <w:pPr>
        <w:ind w:firstLine="851"/>
        <w:jc w:val="both"/>
        <w:rPr>
          <w:rFonts w:asciiTheme="majorHAnsi" w:hAnsiTheme="majorHAnsi" w:cs="Times New Roman"/>
          <w:color w:val="auto"/>
          <w:sz w:val="24"/>
          <w:szCs w:val="24"/>
        </w:rPr>
      </w:pPr>
    </w:p>
    <w:p w:rsidR="009A015F" w:rsidRDefault="009A015F" w:rsidP="009A015F">
      <w:pPr>
        <w:ind w:firstLine="851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Результаты реализации проекта «Психологическая кухня» говорят о том, что апробированные форматы актуальны и значимы для сту</w:t>
      </w:r>
      <w:r w:rsidR="00C04C42">
        <w:rPr>
          <w:rFonts w:asciiTheme="majorHAnsi" w:hAnsiTheme="majorHAnsi" w:cs="Times New Roman"/>
          <w:color w:val="auto"/>
          <w:sz w:val="24"/>
          <w:szCs w:val="24"/>
        </w:rPr>
        <w:t>дентов и могут быть использованы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для разработки серии встреч, направленных на профилактику кризисных состояний во время учебного процесса, </w:t>
      </w:r>
      <w:proofErr w:type="spellStart"/>
      <w:r>
        <w:rPr>
          <w:rFonts w:asciiTheme="majorHAnsi" w:hAnsiTheme="majorHAnsi" w:cs="Times New Roman"/>
          <w:color w:val="auto"/>
          <w:sz w:val="24"/>
          <w:szCs w:val="24"/>
        </w:rPr>
        <w:t>совладание</w:t>
      </w:r>
      <w:proofErr w:type="spellEnd"/>
      <w:r>
        <w:rPr>
          <w:rFonts w:asciiTheme="majorHAnsi" w:hAnsiTheme="majorHAnsi" w:cs="Times New Roman"/>
          <w:color w:val="auto"/>
          <w:sz w:val="24"/>
          <w:szCs w:val="24"/>
        </w:rPr>
        <w:t xml:space="preserve"> со стрессовыми учебными ситуациями.</w:t>
      </w:r>
    </w:p>
    <w:p w:rsidR="00866278" w:rsidRPr="00270C48" w:rsidRDefault="009A015F" w:rsidP="009A015F">
      <w:pPr>
        <w:ind w:firstLine="851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Была создана страница в </w:t>
      </w:r>
      <w:proofErr w:type="spellStart"/>
      <w:r>
        <w:rPr>
          <w:rFonts w:asciiTheme="majorHAnsi" w:hAnsiTheme="majorHAnsi" w:cs="Times New Roman"/>
          <w:color w:val="auto"/>
          <w:sz w:val="24"/>
          <w:szCs w:val="24"/>
        </w:rPr>
        <w:t>соцсети</w:t>
      </w:r>
      <w:proofErr w:type="spellEnd"/>
      <w:r>
        <w:rPr>
          <w:rFonts w:asciiTheme="majorHAnsi" w:hAnsiTheme="majorHAnsi" w:cs="Times New Roman"/>
          <w:color w:val="auto"/>
          <w:sz w:val="24"/>
          <w:szCs w:val="24"/>
        </w:rPr>
        <w:t xml:space="preserve"> «</w:t>
      </w:r>
      <w:proofErr w:type="spellStart"/>
      <w:r>
        <w:rPr>
          <w:rFonts w:asciiTheme="majorHAnsi" w:hAnsiTheme="majorHAnsi" w:cs="Times New Roman"/>
          <w:color w:val="auto"/>
          <w:sz w:val="24"/>
          <w:szCs w:val="24"/>
        </w:rPr>
        <w:t>Вконтакте</w:t>
      </w:r>
      <w:proofErr w:type="spellEnd"/>
      <w:r>
        <w:rPr>
          <w:rFonts w:asciiTheme="majorHAnsi" w:hAnsiTheme="majorHAnsi" w:cs="Times New Roman"/>
          <w:color w:val="auto"/>
          <w:sz w:val="24"/>
          <w:szCs w:val="24"/>
        </w:rPr>
        <w:t>», где на данный момент состоит 111 студентов ТГУ (на момент реализации проекта состояло 120 человек)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>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Данный факт </w:t>
      </w:r>
      <w:r w:rsidR="00C04C42">
        <w:rPr>
          <w:rFonts w:asciiTheme="majorHAnsi" w:hAnsiTheme="majorHAnsi" w:cs="Times New Roman"/>
          <w:color w:val="auto"/>
          <w:sz w:val="24"/>
          <w:szCs w:val="24"/>
        </w:rPr>
        <w:t>говорит</w:t>
      </w:r>
      <w:bookmarkStart w:id="0" w:name="_GoBack"/>
      <w:bookmarkEnd w:id="0"/>
      <w:r>
        <w:rPr>
          <w:rFonts w:asciiTheme="majorHAnsi" w:hAnsiTheme="majorHAnsi" w:cs="Times New Roman"/>
          <w:color w:val="auto"/>
          <w:sz w:val="24"/>
          <w:szCs w:val="24"/>
        </w:rPr>
        <w:t xml:space="preserve"> о том, что произведен достаточно эффективный </w:t>
      </w:r>
      <w:proofErr w:type="spellStart"/>
      <w:r>
        <w:rPr>
          <w:rFonts w:asciiTheme="majorHAnsi" w:hAnsiTheme="majorHAnsi" w:cs="Times New Roman"/>
          <w:color w:val="auto"/>
          <w:sz w:val="24"/>
          <w:szCs w:val="24"/>
        </w:rPr>
        <w:t>рекрутинг</w:t>
      </w:r>
      <w:proofErr w:type="spellEnd"/>
      <w:r>
        <w:rPr>
          <w:rFonts w:asciiTheme="majorHAnsi" w:hAnsiTheme="majorHAnsi" w:cs="Times New Roman"/>
          <w:color w:val="auto"/>
          <w:sz w:val="24"/>
          <w:szCs w:val="24"/>
        </w:rPr>
        <w:t>, позволяющий организовывать новые события. Подписчики данной страницы являются определённым «банком» потенциальных участников новых мероприятий.</w:t>
      </w:r>
    </w:p>
    <w:p w:rsidR="00044B95" w:rsidRPr="00270C48" w:rsidRDefault="009A015F" w:rsidP="00CE022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</w:p>
    <w:sectPr w:rsidR="00044B95" w:rsidRPr="00270C48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2BD" w:rsidRDefault="00EE12BD">
      <w:pPr>
        <w:spacing w:after="0" w:line="240" w:lineRule="auto"/>
      </w:pPr>
      <w:r>
        <w:separator/>
      </w:r>
    </w:p>
  </w:endnote>
  <w:endnote w:type="continuationSeparator" w:id="0">
    <w:p w:rsidR="00EE12BD" w:rsidRDefault="00EE1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C04C42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2BD" w:rsidRDefault="00EE12BD">
      <w:pPr>
        <w:spacing w:after="0" w:line="240" w:lineRule="auto"/>
      </w:pPr>
      <w:r>
        <w:separator/>
      </w:r>
    </w:p>
  </w:footnote>
  <w:footnote w:type="continuationSeparator" w:id="0">
    <w:p w:rsidR="00EE12BD" w:rsidRDefault="00EE1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5BB6226C"/>
    <w:multiLevelType w:val="hybridMultilevel"/>
    <w:tmpl w:val="4CA4A080"/>
    <w:numStyleLink w:val="Bullets"/>
  </w:abstractNum>
  <w:abstractNum w:abstractNumId="11" w15:restartNumberingAfterBreak="0">
    <w:nsid w:val="630B6727"/>
    <w:multiLevelType w:val="hybridMultilevel"/>
    <w:tmpl w:val="D9226C94"/>
    <w:lvl w:ilvl="0" w:tplc="01EC0172">
      <w:start w:val="1"/>
      <w:numFmt w:val="decimal"/>
      <w:lvlText w:val="%1."/>
      <w:lvlJc w:val="left"/>
      <w:pPr>
        <w:ind w:left="360" w:hanging="360"/>
      </w:pPr>
      <w:rPr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5252F"/>
    <w:multiLevelType w:val="multilevel"/>
    <w:tmpl w:val="69D80136"/>
    <w:numStyleLink w:val="ImportedStyle1"/>
  </w:abstractNum>
  <w:num w:numId="1">
    <w:abstractNumId w:val="2"/>
  </w:num>
  <w:num w:numId="2">
    <w:abstractNumId w:val="13"/>
  </w:num>
  <w:num w:numId="3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5"/>
  </w:num>
  <w:num w:numId="5">
    <w:abstractNumId w:val="10"/>
  </w:num>
  <w:num w:numId="6">
    <w:abstractNumId w:val="7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"/>
  </w:num>
  <w:num w:numId="12">
    <w:abstractNumId w:val="12"/>
  </w:num>
  <w:num w:numId="13">
    <w:abstractNumId w:val="3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3F"/>
    <w:rsid w:val="00044B95"/>
    <w:rsid w:val="00050C9D"/>
    <w:rsid w:val="000659B5"/>
    <w:rsid w:val="000B103D"/>
    <w:rsid w:val="001522E3"/>
    <w:rsid w:val="00160FE8"/>
    <w:rsid w:val="0019524F"/>
    <w:rsid w:val="001D4021"/>
    <w:rsid w:val="001F465E"/>
    <w:rsid w:val="002128ED"/>
    <w:rsid w:val="00223F3F"/>
    <w:rsid w:val="00270C48"/>
    <w:rsid w:val="002727A4"/>
    <w:rsid w:val="002764A5"/>
    <w:rsid w:val="002C3FC9"/>
    <w:rsid w:val="00315F50"/>
    <w:rsid w:val="004050E5"/>
    <w:rsid w:val="00457F1D"/>
    <w:rsid w:val="0047243F"/>
    <w:rsid w:val="00476647"/>
    <w:rsid w:val="004B617E"/>
    <w:rsid w:val="004F38DA"/>
    <w:rsid w:val="00514203"/>
    <w:rsid w:val="00543DEA"/>
    <w:rsid w:val="005548B8"/>
    <w:rsid w:val="00582EB8"/>
    <w:rsid w:val="005D24FF"/>
    <w:rsid w:val="00653657"/>
    <w:rsid w:val="006545EB"/>
    <w:rsid w:val="00664908"/>
    <w:rsid w:val="006B3043"/>
    <w:rsid w:val="00790D47"/>
    <w:rsid w:val="008220EB"/>
    <w:rsid w:val="008312F0"/>
    <w:rsid w:val="00844311"/>
    <w:rsid w:val="00850B6F"/>
    <w:rsid w:val="00866278"/>
    <w:rsid w:val="00912982"/>
    <w:rsid w:val="009470D0"/>
    <w:rsid w:val="0097506A"/>
    <w:rsid w:val="009A015F"/>
    <w:rsid w:val="00A45BE7"/>
    <w:rsid w:val="00A470CC"/>
    <w:rsid w:val="00AC6CCF"/>
    <w:rsid w:val="00BD3D0B"/>
    <w:rsid w:val="00C04C42"/>
    <w:rsid w:val="00C151E3"/>
    <w:rsid w:val="00C96522"/>
    <w:rsid w:val="00CB1B16"/>
    <w:rsid w:val="00CE022A"/>
    <w:rsid w:val="00CE7E0A"/>
    <w:rsid w:val="00D073F0"/>
    <w:rsid w:val="00D47ACB"/>
    <w:rsid w:val="00D603E9"/>
    <w:rsid w:val="00D66192"/>
    <w:rsid w:val="00D7369A"/>
    <w:rsid w:val="00D943CA"/>
    <w:rsid w:val="00DC2BD7"/>
    <w:rsid w:val="00E678BA"/>
    <w:rsid w:val="00E90633"/>
    <w:rsid w:val="00ED2D36"/>
    <w:rsid w:val="00EE12BD"/>
    <w:rsid w:val="00EE299B"/>
    <w:rsid w:val="00EE394A"/>
    <w:rsid w:val="00F27701"/>
    <w:rsid w:val="00F44119"/>
    <w:rsid w:val="00F51CF1"/>
    <w:rsid w:val="00F75448"/>
    <w:rsid w:val="00F776C6"/>
    <w:rsid w:val="00FA5F5D"/>
    <w:rsid w:val="00FB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BFCE8"/>
  <w15:docId w15:val="{51EB4830-31F9-4479-BADE-F6DE4368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272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user59</dc:creator>
  <cp:keywords/>
  <dc:description/>
  <cp:lastModifiedBy>Мария Короткая</cp:lastModifiedBy>
  <cp:revision>6</cp:revision>
  <cp:lastPrinted>2018-02-05T08:18:00Z</cp:lastPrinted>
  <dcterms:created xsi:type="dcterms:W3CDTF">2019-02-08T10:19:00Z</dcterms:created>
  <dcterms:modified xsi:type="dcterms:W3CDTF">2019-12-16T07:01:00Z</dcterms:modified>
</cp:coreProperties>
</file>